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CA05" w14:textId="037E9F7F" w:rsidR="00192C6B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4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ВЕЩЕНИЕ О ПРОВЕДЕНИИ ЗАПРОСА ПРЕДЛОЖЕНИЙ</w:t>
      </w:r>
    </w:p>
    <w:p w14:paraId="5BBEA979" w14:textId="5FC7543F" w:rsidR="00192C6B" w:rsidRPr="002D0133" w:rsidRDefault="00192C6B" w:rsidP="00512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0071C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1F0E21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071C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0071C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1F0E21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743B46"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</w:t>
      </w:r>
      <w:r w:rsidRPr="00F8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DF1E45" w14:textId="77777777" w:rsidR="00192C6B" w:rsidRPr="002D0133" w:rsidRDefault="00192C6B" w:rsidP="00B3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92C6B" w:rsidRPr="002D0133" w14:paraId="34212537" w14:textId="77777777" w:rsidTr="000C464C">
        <w:tc>
          <w:tcPr>
            <w:tcW w:w="9345" w:type="dxa"/>
            <w:gridSpan w:val="2"/>
            <w:shd w:val="clear" w:color="auto" w:fill="D9D9D9"/>
          </w:tcPr>
          <w:p w14:paraId="7499320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Общая информация</w:t>
            </w:r>
          </w:p>
        </w:tc>
      </w:tr>
      <w:tr w:rsidR="00192C6B" w:rsidRPr="002D0133" w14:paraId="4B8A9FC6" w14:textId="77777777" w:rsidTr="000C464C">
        <w:tc>
          <w:tcPr>
            <w:tcW w:w="3256" w:type="dxa"/>
          </w:tcPr>
          <w:p w14:paraId="769D6D65" w14:textId="77777777" w:rsidR="00192C6B" w:rsidRPr="002D0133" w:rsidRDefault="00192C6B" w:rsidP="0092682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объекта закупки (предмет договора)</w:t>
            </w:r>
          </w:p>
        </w:tc>
        <w:tc>
          <w:tcPr>
            <w:tcW w:w="6089" w:type="dxa"/>
          </w:tcPr>
          <w:p w14:paraId="2E883AB9" w14:textId="77777777" w:rsidR="00620BEA" w:rsidRPr="00620BEA" w:rsidRDefault="00620BEA" w:rsidP="00620BE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заключения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</w:t>
            </w:r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субъекту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среднего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края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далее</w:t>
            </w:r>
            <w:proofErr w:type="spellEnd"/>
            <w:r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– СМСП ПК)</w:t>
            </w:r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защиты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интеллектуальной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приравненные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ним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индивидуализации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услуг и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предоставляется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охрана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пределами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именно</w:t>
            </w:r>
            <w:proofErr w:type="spellEnd"/>
            <w:r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401258C1" w14:textId="77777777" w:rsidR="00BC051C" w:rsidRDefault="00620BEA" w:rsidP="00620BE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подача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заявки на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регистрацию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обозначения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качестве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товарного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знака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базе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№ 509788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следующих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странах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Венгрии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Польша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Чешской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Болгария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Беларусь,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Казахстан,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Китайской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Мадридским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соглашением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/протоколом о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товарных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знаков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1AE3CC44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Обозначение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FRONLIFT</w:t>
            </w:r>
          </w:p>
          <w:p w14:paraId="3020129D" w14:textId="77777777" w:rsidR="00F20B6E" w:rsidRPr="000E754C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18A7"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E8E43" wp14:editId="3D94839F">
                  <wp:extent cx="2794758" cy="923925"/>
                  <wp:effectExtent l="0" t="0" r="5715" b="0"/>
                  <wp:docPr id="1" name="Рисунок 1" descr="ima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715" cy="9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6D691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Классы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МКТУ: </w:t>
            </w: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7 (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седьмой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3F126818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14:paraId="40303E61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обозначения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комбинированное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5D5EB07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изображения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цветное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AA63293" w14:textId="77777777" w:rsidR="00F20B6E" w:rsidRPr="00F20B6E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107AA14C" w14:textId="64EF12BB" w:rsidR="00F20B6E" w:rsidRPr="00AD67F0" w:rsidRDefault="00F20B6E" w:rsidP="00F20B6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Услуга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оказывается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комплексно. 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подача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заявки в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указанные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страны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одним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исполнителем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одновременно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6B" w:rsidRPr="002D0133" w14:paraId="2C362FAA" w14:textId="77777777" w:rsidTr="000C464C">
        <w:tc>
          <w:tcPr>
            <w:tcW w:w="3256" w:type="dxa"/>
          </w:tcPr>
          <w:p w14:paraId="20204D7E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объекта закупки</w:t>
            </w:r>
          </w:p>
        </w:tc>
        <w:tc>
          <w:tcPr>
            <w:tcW w:w="6089" w:type="dxa"/>
          </w:tcPr>
          <w:p w14:paraId="655FDC40" w14:textId="07EB9572" w:rsidR="006865CD" w:rsidRPr="00620BEA" w:rsidRDefault="00393BD8" w:rsidP="006865C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Оказание услуг</w:t>
            </w:r>
            <w:r w:rsidR="000C464C" w:rsidRPr="009818D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818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субъекту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среднего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Пермского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края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>далее</w:t>
            </w:r>
            <w:proofErr w:type="spellEnd"/>
            <w:r w:rsidR="006865CD" w:rsidRPr="00620BEA">
              <w:rPr>
                <w:rFonts w:ascii="Times New Roman" w:eastAsia="yandex-sans" w:hAnsi="Times New Roman"/>
                <w:color w:val="000000"/>
                <w:sz w:val="28"/>
                <w:szCs w:val="28"/>
                <w:lang w:eastAsia="ru-RU"/>
              </w:rPr>
              <w:t xml:space="preserve"> – СМСП ПК)</w:t>
            </w:r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содействию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защиты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 на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интеллектуальной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приравненные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ним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индивидуализации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юридических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лиц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товаров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услуг и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которым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предоставляется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охрана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пределами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именно</w:t>
            </w:r>
            <w:proofErr w:type="spellEnd"/>
            <w:r w:rsidR="006865CD" w:rsidRPr="00620BE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299171EC" w14:textId="77777777" w:rsidR="006865CD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подача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заявки на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регистрацию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обозначения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качестве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товарного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знака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базе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№ 509788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следующих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странах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Венгрии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Польша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Чешской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Болгария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Беларусь,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Казахстан,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Китайской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Республике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Мадридским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соглашением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/протоколом о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регистрации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товарных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знаков</w:t>
            </w:r>
            <w:proofErr w:type="spellEnd"/>
            <w:r w:rsidRPr="00620BE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14:paraId="4BCC2913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Обозначение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FRONLIFT</w:t>
            </w:r>
          </w:p>
          <w:p w14:paraId="72509C89" w14:textId="77777777" w:rsidR="006865CD" w:rsidRPr="000E754C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18A7"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1802E2" wp14:editId="2333764A">
                  <wp:extent cx="2794758" cy="923925"/>
                  <wp:effectExtent l="0" t="0" r="5715" b="0"/>
                  <wp:docPr id="2" name="Рисунок 2" descr="ima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715" cy="9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21D6C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Классы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МКТУ: </w:t>
            </w: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7 (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седьмой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157F7035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14:paraId="55006F07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обозначения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комбинированное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B04E37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изображения</w:t>
            </w:r>
            <w:proofErr w:type="spellEnd"/>
            <w:r w:rsidRPr="00F20B6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цветное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2B55252" w14:textId="77777777" w:rsidR="006865CD" w:rsidRPr="00F20B6E" w:rsidRDefault="006865CD" w:rsidP="006865C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14:paraId="12499718" w14:textId="6123F26C" w:rsidR="00192C6B" w:rsidRPr="009818D3" w:rsidRDefault="006865CD" w:rsidP="006865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Услуга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оказывается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комплексно. 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подача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заявки в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указанные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страны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одним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исполнителем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одновременно</w:t>
            </w:r>
            <w:proofErr w:type="spellEnd"/>
            <w:r w:rsidRPr="00F20B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92C6B" w:rsidRPr="002D0133" w14:paraId="1CC0767E" w14:textId="77777777" w:rsidTr="000C464C">
        <w:tc>
          <w:tcPr>
            <w:tcW w:w="3256" w:type="dxa"/>
          </w:tcPr>
          <w:p w14:paraId="35CF4C3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Способ закупочной процедуры</w:t>
            </w:r>
          </w:p>
        </w:tc>
        <w:tc>
          <w:tcPr>
            <w:tcW w:w="6089" w:type="dxa"/>
          </w:tcPr>
          <w:p w14:paraId="6CABFAC6" w14:textId="18AF1B3F" w:rsidR="00192C6B" w:rsidRPr="00594E6A" w:rsidRDefault="00594E6A" w:rsidP="006F16C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Запрос предложений</w:t>
            </w:r>
          </w:p>
        </w:tc>
      </w:tr>
      <w:tr w:rsidR="00192C6B" w:rsidRPr="002D0133" w14:paraId="745EB778" w14:textId="77777777" w:rsidTr="000C464C">
        <w:tc>
          <w:tcPr>
            <w:tcW w:w="3256" w:type="dxa"/>
          </w:tcPr>
          <w:p w14:paraId="1E8E7D4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Способ определения победителя закупочной процедуры</w:t>
            </w:r>
          </w:p>
        </w:tc>
        <w:tc>
          <w:tcPr>
            <w:tcW w:w="6089" w:type="dxa"/>
          </w:tcPr>
          <w:p w14:paraId="5B695E97" w14:textId="77777777" w:rsidR="00192C6B" w:rsidRPr="002D0133" w:rsidRDefault="00192C6B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Победителем конкурса признается участник закупки, предложивший наилучшие условия исполнения договора, на основе критериев указанных в конкурсной документации.</w:t>
            </w:r>
          </w:p>
        </w:tc>
      </w:tr>
      <w:tr w:rsidR="00192C6B" w:rsidRPr="002D0133" w14:paraId="3EEC6C89" w14:textId="77777777" w:rsidTr="000C464C">
        <w:tc>
          <w:tcPr>
            <w:tcW w:w="3256" w:type="dxa"/>
          </w:tcPr>
          <w:p w14:paraId="70B1770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информации о проведении конкурса</w:t>
            </w:r>
          </w:p>
        </w:tc>
        <w:tc>
          <w:tcPr>
            <w:tcW w:w="6089" w:type="dxa"/>
          </w:tcPr>
          <w:p w14:paraId="632FE18B" w14:textId="7E3F9190" w:rsidR="00192C6B" w:rsidRPr="002D0133" w:rsidRDefault="00192C6B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опубликована на официальном сайте Фонда</w:t>
            </w:r>
          </w:p>
        </w:tc>
      </w:tr>
      <w:tr w:rsidR="00192C6B" w:rsidRPr="002D0133" w14:paraId="7043EFA5" w14:textId="77777777" w:rsidTr="000C464C">
        <w:tc>
          <w:tcPr>
            <w:tcW w:w="9345" w:type="dxa"/>
            <w:gridSpan w:val="2"/>
            <w:shd w:val="clear" w:color="auto" w:fill="D9D9D9"/>
          </w:tcPr>
          <w:p w14:paraId="0F0C91D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Контактная информация</w:t>
            </w:r>
          </w:p>
        </w:tc>
      </w:tr>
      <w:tr w:rsidR="00192C6B" w:rsidRPr="002D0133" w14:paraId="0DE6AA34" w14:textId="77777777" w:rsidTr="000C464C">
        <w:tc>
          <w:tcPr>
            <w:tcW w:w="3256" w:type="dxa"/>
          </w:tcPr>
          <w:p w14:paraId="794D878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(Заказчик), проводящая закупку товаров (работ, услуг)</w:t>
            </w:r>
          </w:p>
        </w:tc>
        <w:tc>
          <w:tcPr>
            <w:tcW w:w="6089" w:type="dxa"/>
          </w:tcPr>
          <w:p w14:paraId="2E54FFD0" w14:textId="2EED5128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Некоммерческая организация «Пермский фонд развития предпринимательства»</w:t>
            </w:r>
            <w:r w:rsidR="004869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C6B" w:rsidRPr="002D0133" w14:paraId="3F4B827B" w14:textId="77777777" w:rsidTr="000C464C">
        <w:tc>
          <w:tcPr>
            <w:tcW w:w="3256" w:type="dxa"/>
          </w:tcPr>
          <w:p w14:paraId="651C45FC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Официальный сайт</w:t>
            </w:r>
          </w:p>
        </w:tc>
        <w:tc>
          <w:tcPr>
            <w:tcW w:w="6089" w:type="dxa"/>
          </w:tcPr>
          <w:p w14:paraId="08B5BE20" w14:textId="5069FCDE" w:rsidR="00192C6B" w:rsidRPr="002D0133" w:rsidRDefault="00594E6A" w:rsidP="006F16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www.frp59.ru</w:t>
            </w:r>
          </w:p>
        </w:tc>
      </w:tr>
      <w:tr w:rsidR="00192C6B" w:rsidRPr="002D0133" w14:paraId="0BA22E04" w14:textId="77777777" w:rsidTr="000C464C">
        <w:tc>
          <w:tcPr>
            <w:tcW w:w="3256" w:type="dxa"/>
          </w:tcPr>
          <w:p w14:paraId="4ED96CA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Почтовый адрес</w:t>
            </w:r>
          </w:p>
        </w:tc>
        <w:tc>
          <w:tcPr>
            <w:tcW w:w="6089" w:type="dxa"/>
          </w:tcPr>
          <w:p w14:paraId="0629C61E" w14:textId="38B4D849" w:rsidR="00192C6B" w:rsidRPr="002D0133" w:rsidRDefault="00594E6A" w:rsidP="006F1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4103E261" w14:textId="77777777" w:rsidTr="000C464C">
        <w:tc>
          <w:tcPr>
            <w:tcW w:w="3256" w:type="dxa"/>
          </w:tcPr>
          <w:p w14:paraId="67CBFD02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нахождения</w:t>
            </w:r>
          </w:p>
        </w:tc>
        <w:tc>
          <w:tcPr>
            <w:tcW w:w="6089" w:type="dxa"/>
          </w:tcPr>
          <w:p w14:paraId="17B6205A" w14:textId="66290FC7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614990, г. Пермь, ул. Окулова, 75, корп.1, </w:t>
            </w:r>
            <w:proofErr w:type="spellStart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эт</w:t>
            </w:r>
            <w:proofErr w:type="spellEnd"/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. 2, оф.11</w:t>
            </w:r>
          </w:p>
        </w:tc>
      </w:tr>
      <w:tr w:rsidR="00192C6B" w:rsidRPr="002D0133" w14:paraId="5B96CDBB" w14:textId="77777777" w:rsidTr="000C464C">
        <w:tc>
          <w:tcPr>
            <w:tcW w:w="3256" w:type="dxa"/>
          </w:tcPr>
          <w:p w14:paraId="4D107A3B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89" w:type="dxa"/>
          </w:tcPr>
          <w:p w14:paraId="0C2DFEDB" w14:textId="2F417546" w:rsidR="00192C6B" w:rsidRPr="002D0133" w:rsidRDefault="00AA351B" w:rsidP="006F16C4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AA351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info@pgf-perm.ru</w:t>
            </w:r>
          </w:p>
        </w:tc>
      </w:tr>
      <w:tr w:rsidR="00192C6B" w:rsidRPr="002D0133" w14:paraId="29E48214" w14:textId="77777777" w:rsidTr="000C464C">
        <w:tc>
          <w:tcPr>
            <w:tcW w:w="3256" w:type="dxa"/>
          </w:tcPr>
          <w:p w14:paraId="435F654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контактного телефона</w:t>
            </w:r>
          </w:p>
        </w:tc>
        <w:tc>
          <w:tcPr>
            <w:tcW w:w="6089" w:type="dxa"/>
          </w:tcPr>
          <w:p w14:paraId="3DBD8001" w14:textId="6834E936" w:rsidR="00192C6B" w:rsidRPr="002D0133" w:rsidRDefault="00AA351B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(342) 2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08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AA351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 w:rsidR="00486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доб. 203</w:t>
            </w:r>
          </w:p>
        </w:tc>
      </w:tr>
      <w:tr w:rsidR="00192C6B" w:rsidRPr="002D0133" w14:paraId="191C31B0" w14:textId="77777777" w:rsidTr="000C464C">
        <w:tc>
          <w:tcPr>
            <w:tcW w:w="3256" w:type="dxa"/>
          </w:tcPr>
          <w:p w14:paraId="3E5EF95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 лицо (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Ф.И.О., тел., e-</w:t>
            </w:r>
            <w:proofErr w:type="spellStart"/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mail</w:t>
            </w:r>
            <w:proofErr w:type="spellEnd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6089" w:type="dxa"/>
          </w:tcPr>
          <w:p w14:paraId="4C769C6A" w14:textId="5F173B60" w:rsidR="006F0940" w:rsidRDefault="002C2447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Громовая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Ивановна</w:t>
            </w:r>
            <w:proofErr w:type="spellEnd"/>
          </w:p>
          <w:p w14:paraId="5C8FF0F8" w14:textId="3ADEA72B" w:rsidR="00192C6B" w:rsidRPr="002D0133" w:rsidRDefault="006F0940" w:rsidP="006F094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(адрес) 614000, 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41, эт.2, оф. 202,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.:(342) 207-77-55,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EB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gromovaya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export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92C6B" w:rsidRPr="002D0133" w14:paraId="5D615DCE" w14:textId="77777777" w:rsidTr="000C464C">
        <w:tc>
          <w:tcPr>
            <w:tcW w:w="9345" w:type="dxa"/>
            <w:gridSpan w:val="2"/>
            <w:shd w:val="clear" w:color="auto" w:fill="D9D9D9"/>
          </w:tcPr>
          <w:p w14:paraId="69AAED60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о процедуре проведения закупки</w:t>
            </w:r>
          </w:p>
        </w:tc>
      </w:tr>
      <w:tr w:rsidR="00192C6B" w:rsidRPr="002D0133" w14:paraId="5211B626" w14:textId="77777777" w:rsidTr="000C464C">
        <w:tc>
          <w:tcPr>
            <w:tcW w:w="3256" w:type="dxa"/>
          </w:tcPr>
          <w:p w14:paraId="7B58912F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начала подачи заявок/предложений</w:t>
            </w:r>
          </w:p>
        </w:tc>
        <w:tc>
          <w:tcPr>
            <w:tcW w:w="6089" w:type="dxa"/>
          </w:tcPr>
          <w:p w14:paraId="0FC6A0C1" w14:textId="654118B0" w:rsidR="00192C6B" w:rsidRPr="00F52DBD" w:rsidRDefault="00594E6A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F5F3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F5F3C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Pr="0054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2C197801" w14:textId="77777777" w:rsidTr="000C464C">
        <w:tc>
          <w:tcPr>
            <w:tcW w:w="3256" w:type="dxa"/>
          </w:tcPr>
          <w:p w14:paraId="0C85A5D3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окончания подачи заявок/предложений</w:t>
            </w:r>
          </w:p>
        </w:tc>
        <w:tc>
          <w:tcPr>
            <w:tcW w:w="6089" w:type="dxa"/>
          </w:tcPr>
          <w:p w14:paraId="7E375735" w14:textId="1FFF0C92" w:rsidR="00192C6B" w:rsidRPr="005D24DE" w:rsidRDefault="00F0607D" w:rsidP="006F094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45D44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-00 часов 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местного времени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Заказчика</w:t>
            </w:r>
            <w:r w:rsidR="00A14898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D24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F3C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1F5F3C" w:rsidRPr="005D24DE">
              <w:rPr>
                <w:rFonts w:ascii="Times New Roman" w:hAnsi="Times New Roman"/>
                <w:sz w:val="28"/>
                <w:szCs w:val="28"/>
                <w:lang w:val="ru-RU"/>
              </w:rPr>
              <w:t>декабря</w:t>
            </w:r>
            <w:r w:rsidR="00594E6A" w:rsidRPr="005D24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г.</w:t>
            </w:r>
          </w:p>
        </w:tc>
      </w:tr>
      <w:tr w:rsidR="00192C6B" w:rsidRPr="002D0133" w14:paraId="4102AE50" w14:textId="77777777" w:rsidTr="000C464C">
        <w:tc>
          <w:tcPr>
            <w:tcW w:w="3256" w:type="dxa"/>
          </w:tcPr>
          <w:p w14:paraId="681D79A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заявки на участие в закупке</w:t>
            </w:r>
          </w:p>
        </w:tc>
        <w:tc>
          <w:tcPr>
            <w:tcW w:w="6089" w:type="dxa"/>
          </w:tcPr>
          <w:p w14:paraId="4DD00954" w14:textId="6A03CCEA" w:rsidR="00192C6B" w:rsidRPr="002D0133" w:rsidRDefault="00B97DC2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>Заявка подается в письменно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форме в запечатанном конверте почтой, лично или с курьером. Все листы заявки с приложениями должны быть прошнурованы, пронумерованы и скреплены печатью и подпись</w:t>
            </w:r>
            <w:r w:rsidR="00084406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B97D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уполномоченного лица участника закупки</w:t>
            </w:r>
            <w:r w:rsidR="00F0607D">
              <w:rPr>
                <w:rFonts w:ascii="Times New Roman" w:hAnsi="Times New Roman"/>
                <w:sz w:val="28"/>
                <w:szCs w:val="28"/>
                <w:lang w:val="ru-RU"/>
              </w:rPr>
              <w:t>. Полный перечень требований к оформлению заявки на участие содержится в закупочной документации.</w:t>
            </w:r>
          </w:p>
        </w:tc>
      </w:tr>
      <w:tr w:rsidR="00192C6B" w:rsidRPr="002D0133" w14:paraId="40E56B51" w14:textId="77777777" w:rsidTr="000C464C">
        <w:tc>
          <w:tcPr>
            <w:tcW w:w="3256" w:type="dxa"/>
          </w:tcPr>
          <w:p w14:paraId="1EE601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подачи заявок/предложений</w:t>
            </w:r>
          </w:p>
        </w:tc>
        <w:tc>
          <w:tcPr>
            <w:tcW w:w="6089" w:type="dxa"/>
          </w:tcPr>
          <w:p w14:paraId="09D1E177" w14:textId="179FE695" w:rsidR="009818D3" w:rsidRDefault="009818D3" w:rsidP="006F16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="00AB5DE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г. Пермь,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Петропавловская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41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эт.2, оф.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тел.:(342)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3F44E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7-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55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 доб</w:t>
            </w:r>
            <w:r w:rsidR="00BB7B5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="004C42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203</w:t>
            </w:r>
          </w:p>
          <w:p w14:paraId="78E33E99" w14:textId="572D27E3" w:rsidR="00192C6B" w:rsidRPr="002D0133" w:rsidRDefault="00594E6A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4E6A">
              <w:rPr>
                <w:rFonts w:ascii="Times New Roman" w:hAnsi="Times New Roman"/>
                <w:sz w:val="28"/>
                <w:szCs w:val="28"/>
                <w:lang w:val="ru-RU"/>
              </w:rPr>
              <w:t>курьером или по почте.</w:t>
            </w:r>
          </w:p>
        </w:tc>
      </w:tr>
      <w:tr w:rsidR="00192C6B" w:rsidRPr="002D0133" w14:paraId="1FA5F366" w14:textId="77777777" w:rsidTr="000C464C">
        <w:tc>
          <w:tcPr>
            <w:tcW w:w="3256" w:type="dxa"/>
          </w:tcPr>
          <w:p w14:paraId="3C52E67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Порядок подачи заявок/предложений</w:t>
            </w:r>
          </w:p>
        </w:tc>
        <w:tc>
          <w:tcPr>
            <w:tcW w:w="6089" w:type="dxa"/>
          </w:tcPr>
          <w:p w14:paraId="3E55BC57" w14:textId="77777777" w:rsidR="008E629E" w:rsidRPr="008E629E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Заявка на участие в запросе предложений направляется курьером или по почте с уведомлением.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отметку. Журнал регистрации и отметка о принятии заявки должны содержать время, дату подачи и регистрационный номер заявки, присваиваемый в порядке очередности поступления заявок. </w:t>
            </w:r>
          </w:p>
          <w:p w14:paraId="535FDCC9" w14:textId="7A273536" w:rsidR="00192C6B" w:rsidRPr="002D0133" w:rsidRDefault="008E629E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требованию лица, подавшего заявку на участие в запросе предложений, заказчик выдает расписку в получении такой заявки с указанием </w:t>
            </w: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даты и времени ее получения.</w:t>
            </w:r>
          </w:p>
        </w:tc>
      </w:tr>
      <w:tr w:rsidR="00192C6B" w:rsidRPr="002D0133" w14:paraId="005F5B3D" w14:textId="77777777" w:rsidTr="000C464C">
        <w:tc>
          <w:tcPr>
            <w:tcW w:w="3256" w:type="dxa"/>
          </w:tcPr>
          <w:p w14:paraId="3C77448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Порядок предоставления разъяснения положений закупочной документации</w:t>
            </w:r>
          </w:p>
        </w:tc>
        <w:tc>
          <w:tcPr>
            <w:tcW w:w="6089" w:type="dxa"/>
          </w:tcPr>
          <w:p w14:paraId="468BE866" w14:textId="5FED96CF" w:rsidR="00192C6B" w:rsidRPr="002D0133" w:rsidRDefault="00573DB7" w:rsidP="00B3039A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73D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 случае получения от участника закупки запроса о разъяснении документации о закупки, Заказчик обязан в течение 2 (двух) рабочих дней со дня поступления запроса направить разъяснения такому участнику и разместить такие разъяснения с указанием предмета запроса, но без указания наименования участника, от которого поступил запрос, на официальном сайте.</w:t>
            </w:r>
          </w:p>
        </w:tc>
      </w:tr>
      <w:tr w:rsidR="00192C6B" w:rsidRPr="002D0133" w14:paraId="08FECE16" w14:textId="77777777" w:rsidTr="000C464C">
        <w:tc>
          <w:tcPr>
            <w:tcW w:w="3256" w:type="dxa"/>
          </w:tcPr>
          <w:p w14:paraId="653BDFE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рассмотрения 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</w:t>
            </w: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 на участие в закупке</w:t>
            </w:r>
          </w:p>
        </w:tc>
        <w:tc>
          <w:tcPr>
            <w:tcW w:w="6089" w:type="dxa"/>
          </w:tcPr>
          <w:p w14:paraId="45091887" w14:textId="65979E7C" w:rsidR="00192C6B" w:rsidRPr="002D0133" w:rsidRDefault="008E629E" w:rsidP="006F1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29E">
              <w:rPr>
                <w:rFonts w:ascii="Times New Roman" w:hAnsi="Times New Roman"/>
                <w:sz w:val="28"/>
                <w:szCs w:val="28"/>
                <w:lang w:val="ru-RU"/>
              </w:rPr>
              <w:t>614990, г. Пермь, ул. Окулова, 75, корп.1, эт.2, оф. 11</w:t>
            </w:r>
          </w:p>
        </w:tc>
      </w:tr>
      <w:tr w:rsidR="00192C6B" w:rsidRPr="002D0133" w14:paraId="3E42CF42" w14:textId="77777777" w:rsidTr="000C464C">
        <w:tc>
          <w:tcPr>
            <w:tcW w:w="3256" w:type="dxa"/>
          </w:tcPr>
          <w:p w14:paraId="3234C9B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заявок на участие в закупке, подведение итогов закупочной процедуры</w:t>
            </w:r>
          </w:p>
        </w:tc>
        <w:tc>
          <w:tcPr>
            <w:tcW w:w="6089" w:type="dxa"/>
          </w:tcPr>
          <w:p w14:paraId="2E2AE292" w14:textId="3535F49D" w:rsidR="00192C6B" w:rsidRPr="00640472" w:rsidRDefault="00FE54E3" w:rsidP="006F094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 позднее «</w:t>
            </w:r>
            <w:r w:rsidR="002E55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</w:t>
            </w:r>
            <w:r w:rsidR="002E554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декабря</w:t>
            </w:r>
            <w:r w:rsidRPr="003040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2020 г. включительно</w:t>
            </w:r>
          </w:p>
        </w:tc>
      </w:tr>
      <w:tr w:rsidR="00192C6B" w:rsidRPr="002D0133" w14:paraId="79B5C8BB" w14:textId="77777777" w:rsidTr="000C464C">
        <w:tc>
          <w:tcPr>
            <w:tcW w:w="9345" w:type="dxa"/>
            <w:gridSpan w:val="2"/>
            <w:shd w:val="clear" w:color="auto" w:fill="D9D9D9"/>
          </w:tcPr>
          <w:p w14:paraId="2415F71D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Информация по договору</w:t>
            </w:r>
          </w:p>
        </w:tc>
      </w:tr>
      <w:tr w:rsidR="00192C6B" w:rsidRPr="002D0133" w14:paraId="318B8B32" w14:textId="77777777" w:rsidTr="000C464C">
        <w:tc>
          <w:tcPr>
            <w:tcW w:w="3256" w:type="dxa"/>
          </w:tcPr>
          <w:p w14:paraId="4DE2AC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Начальная (максимальная) цена договора     </w:t>
            </w:r>
          </w:p>
        </w:tc>
        <w:tc>
          <w:tcPr>
            <w:tcW w:w="6089" w:type="dxa"/>
            <w:shd w:val="clear" w:color="auto" w:fill="FFFFFF"/>
          </w:tcPr>
          <w:p w14:paraId="0C0B88CB" w14:textId="03A6BD1E" w:rsidR="00192C6B" w:rsidRPr="002E5548" w:rsidRDefault="002E5548" w:rsidP="003507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503 000 </w:t>
            </w:r>
            <w:r w:rsidR="00C57F7E" w:rsidRPr="002E554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E5548">
              <w:rPr>
                <w:rFonts w:ascii="Times New Roman" w:hAnsi="Times New Roman"/>
                <w:sz w:val="28"/>
                <w:szCs w:val="28"/>
              </w:rPr>
              <w:t>пятьсот</w:t>
            </w:r>
            <w:proofErr w:type="spellEnd"/>
            <w:r w:rsidRPr="002E5548">
              <w:rPr>
                <w:rFonts w:ascii="Times New Roman" w:hAnsi="Times New Roman"/>
                <w:sz w:val="28"/>
                <w:szCs w:val="28"/>
              </w:rPr>
              <w:t xml:space="preserve"> три </w:t>
            </w:r>
            <w:proofErr w:type="spellStart"/>
            <w:r w:rsidR="00C57F7E" w:rsidRPr="002E5548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2E5548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C57F7E" w:rsidRPr="002E554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C57F7E" w:rsidRPr="002E5548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="00C57F7E" w:rsidRPr="002E5548">
              <w:rPr>
                <w:rFonts w:ascii="Times New Roman" w:hAnsi="Times New Roman"/>
                <w:sz w:val="28"/>
                <w:szCs w:val="28"/>
              </w:rPr>
              <w:t xml:space="preserve"> 00 </w:t>
            </w:r>
            <w:proofErr w:type="spellStart"/>
            <w:r w:rsidR="00C57F7E" w:rsidRPr="002E5548">
              <w:rPr>
                <w:rFonts w:ascii="Times New Roman" w:hAnsi="Times New Roman"/>
                <w:sz w:val="28"/>
                <w:szCs w:val="28"/>
              </w:rPr>
              <w:t>копеек</w:t>
            </w:r>
            <w:proofErr w:type="spellEnd"/>
            <w:r w:rsidR="00C57F7E" w:rsidRPr="002E5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2C6B" w:rsidRPr="002D0133" w14:paraId="1E530276" w14:textId="77777777" w:rsidTr="000C464C">
        <w:tc>
          <w:tcPr>
            <w:tcW w:w="3256" w:type="dxa"/>
          </w:tcPr>
          <w:p w14:paraId="5167C086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Цена договора включает</w:t>
            </w:r>
          </w:p>
        </w:tc>
        <w:tc>
          <w:tcPr>
            <w:tcW w:w="6089" w:type="dxa"/>
          </w:tcPr>
          <w:p w14:paraId="1451B9D6" w14:textId="241BDB3F" w:rsidR="00192C6B" w:rsidRPr="002D0133" w:rsidRDefault="00716228" w:rsidP="006F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sz w:val="28"/>
                <w:szCs w:val="28"/>
                <w:lang w:val="ru-RU"/>
              </w:rPr>
              <w:t>Цена договора включает в себя все затраты Исполнителя, возникшие у него в процессе исполнения договора в соответствии с Техническим заданием, а также затраты на страхование, уплату налогов, таможенных пошлин, сборов и другие обязательные платежи Исполнителя.</w:t>
            </w:r>
          </w:p>
        </w:tc>
      </w:tr>
      <w:tr w:rsidR="00192C6B" w:rsidRPr="002D0133" w14:paraId="083A5514" w14:textId="77777777" w:rsidTr="000C464C">
        <w:tc>
          <w:tcPr>
            <w:tcW w:w="3256" w:type="dxa"/>
          </w:tcPr>
          <w:p w14:paraId="719239C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оказания услуг (выполнения работы, поставки товара)</w:t>
            </w:r>
          </w:p>
        </w:tc>
        <w:tc>
          <w:tcPr>
            <w:tcW w:w="6089" w:type="dxa"/>
          </w:tcPr>
          <w:p w14:paraId="11BFDAD2" w14:textId="1B680A84" w:rsidR="00192C6B" w:rsidRPr="002E3D4D" w:rsidRDefault="00E44F49" w:rsidP="00E44F49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Пермский край</w:t>
            </w:r>
          </w:p>
        </w:tc>
      </w:tr>
      <w:tr w:rsidR="00192C6B" w:rsidRPr="002D0133" w14:paraId="1289D8E9" w14:textId="77777777" w:rsidTr="000C464C">
        <w:tc>
          <w:tcPr>
            <w:tcW w:w="3256" w:type="dxa"/>
          </w:tcPr>
          <w:p w14:paraId="40DE88E1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оказания услуг (выполнения работ, поставки товара)</w:t>
            </w:r>
          </w:p>
        </w:tc>
        <w:tc>
          <w:tcPr>
            <w:tcW w:w="6089" w:type="dxa"/>
          </w:tcPr>
          <w:p w14:paraId="4A378932" w14:textId="7A3CE4EC" w:rsidR="006D01B2" w:rsidRPr="006D01B2" w:rsidRDefault="006D01B2" w:rsidP="006D01B2">
            <w:pPr>
              <w:spacing w:line="240" w:lineRule="exact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6D01B2">
              <w:rPr>
                <w:rFonts w:ascii="Times New Roman" w:eastAsia="SimSun" w:hAnsi="Times New Roman"/>
                <w:sz w:val="28"/>
                <w:szCs w:val="28"/>
              </w:rPr>
              <w:t>90 (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девяносто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) 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календарных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дней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даты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заключения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6D01B2">
              <w:rPr>
                <w:rFonts w:ascii="Times New Roman" w:eastAsia="SimSun" w:hAnsi="Times New Roman"/>
                <w:sz w:val="28"/>
                <w:szCs w:val="28"/>
              </w:rPr>
              <w:t>Договора</w:t>
            </w:r>
            <w:proofErr w:type="spellEnd"/>
            <w:r w:rsidRPr="006D01B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14:paraId="3435E473" w14:textId="22D115A1" w:rsidR="00394411" w:rsidRPr="006D01B2" w:rsidRDefault="00394411" w:rsidP="007D357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92C6B" w:rsidRPr="002D0133" w14:paraId="07225E79" w14:textId="77777777" w:rsidTr="000C464C">
        <w:tc>
          <w:tcPr>
            <w:tcW w:w="3256" w:type="dxa"/>
          </w:tcPr>
          <w:p w14:paraId="4D5320E9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Форма оплаты</w:t>
            </w:r>
          </w:p>
        </w:tc>
        <w:tc>
          <w:tcPr>
            <w:tcW w:w="6089" w:type="dxa"/>
          </w:tcPr>
          <w:p w14:paraId="09226250" w14:textId="320D64BE" w:rsidR="00192C6B" w:rsidRPr="00716228" w:rsidRDefault="00716228" w:rsidP="006F16C4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716228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Безналичный расчет</w:t>
            </w:r>
          </w:p>
        </w:tc>
      </w:tr>
      <w:tr w:rsidR="00192C6B" w:rsidRPr="002D0133" w14:paraId="191DD63C" w14:textId="77777777" w:rsidTr="000C464C">
        <w:tc>
          <w:tcPr>
            <w:tcW w:w="3256" w:type="dxa"/>
            <w:shd w:val="clear" w:color="auto" w:fill="auto"/>
          </w:tcPr>
          <w:p w14:paraId="4C8EFF67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>Порядок оплаты</w:t>
            </w:r>
          </w:p>
        </w:tc>
        <w:tc>
          <w:tcPr>
            <w:tcW w:w="6089" w:type="dxa"/>
            <w:shd w:val="clear" w:color="auto" w:fill="auto"/>
          </w:tcPr>
          <w:p w14:paraId="3B082AA1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производится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пунктом 13.8.3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Минэкономразвития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25.01.2019 № 594. Услуга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предоставляется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СМСП ПК на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условиях</w:t>
            </w:r>
            <w:proofErr w:type="spellEnd"/>
            <w:r w:rsidRPr="001957A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70% на 30% НО «ПФРП» и СМСП ПК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соответственно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но не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предусмотренного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сметой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один </w:t>
            </w:r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СМСП ПК.</w:t>
            </w:r>
          </w:p>
          <w:p w14:paraId="43584445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Предельное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суммы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не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млн. руб. на один СМСП ПК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 пунктом 17.7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приказа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Минэкономразвития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25.01.2019 № 594.</w:t>
            </w:r>
          </w:p>
          <w:p w14:paraId="2C3FE67B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79C73D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Этапы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оплаты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1CDD3EBD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исполнителю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30% от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НДС – 20%,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(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пяти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рабочих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момента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сторонами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EBC8863" w14:textId="77777777" w:rsidR="006D01B2" w:rsidRPr="001957A3" w:rsidRDefault="006D01B2" w:rsidP="006D01B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этап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оплачивает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исполнителю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размере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70% от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общей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НДС – 20%, в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(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пяти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рабочих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момента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заказчиком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первого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этапа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оплаты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предоставлением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заказчику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платежного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24E8FC25" w14:textId="51C932DA" w:rsidR="00192C6B" w:rsidRPr="00FD1B43" w:rsidRDefault="006D01B2" w:rsidP="006D0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Обязанность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оплате услуг по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настоящему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возникает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не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ранее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заказчиком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суммы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мероприятию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доступа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экспортной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)» в рамках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Акселерация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субъектов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«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малого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политика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инновационное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утвержденной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Пермского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3 </w:t>
            </w:r>
            <w:proofErr w:type="spellStart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proofErr w:type="spellEnd"/>
            <w:r w:rsidRPr="001957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2013 г. № 1325-п.</w:t>
            </w:r>
          </w:p>
        </w:tc>
      </w:tr>
      <w:tr w:rsidR="00192C6B" w:rsidRPr="002D0133" w14:paraId="4FFE18CF" w14:textId="77777777" w:rsidTr="000C464C">
        <w:tc>
          <w:tcPr>
            <w:tcW w:w="3256" w:type="dxa"/>
          </w:tcPr>
          <w:p w14:paraId="28B07784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 договора</w:t>
            </w:r>
          </w:p>
        </w:tc>
        <w:tc>
          <w:tcPr>
            <w:tcW w:w="6089" w:type="dxa"/>
          </w:tcPr>
          <w:p w14:paraId="14E5D3E1" w14:textId="70BDC5E4" w:rsidR="00192C6B" w:rsidRPr="002D0133" w:rsidRDefault="00FE54E3" w:rsidP="00B303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Прилагается к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закупочной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 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</w:t>
            </w:r>
            <w:r w:rsidR="0093086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E54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запроса предложений</w:t>
            </w:r>
          </w:p>
        </w:tc>
      </w:tr>
      <w:tr w:rsidR="00192C6B" w:rsidRPr="002D0133" w14:paraId="4A00DB6F" w14:textId="77777777" w:rsidTr="000C464C">
        <w:tc>
          <w:tcPr>
            <w:tcW w:w="9345" w:type="dxa"/>
            <w:gridSpan w:val="2"/>
            <w:shd w:val="clear" w:color="auto" w:fill="D9D9D9"/>
          </w:tcPr>
          <w:p w14:paraId="620A8E45" w14:textId="77777777" w:rsidR="00192C6B" w:rsidRPr="002D0133" w:rsidRDefault="00192C6B" w:rsidP="00B303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Требования к участникам закупки</w:t>
            </w:r>
          </w:p>
        </w:tc>
      </w:tr>
      <w:tr w:rsidR="00500045" w:rsidRPr="002D0133" w14:paraId="3C7C35B1" w14:textId="77777777" w:rsidTr="000C464C">
        <w:tc>
          <w:tcPr>
            <w:tcW w:w="3256" w:type="dxa"/>
          </w:tcPr>
          <w:p w14:paraId="1DEF2085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Hlk45040851"/>
            <w:r w:rsidRPr="002D01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Требования к участникам</w:t>
            </w:r>
          </w:p>
        </w:tc>
        <w:tc>
          <w:tcPr>
            <w:tcW w:w="6089" w:type="dxa"/>
          </w:tcPr>
          <w:p w14:paraId="2F6A366C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2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Наличие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3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(для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ограничения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правоспособности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/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дееспособности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процедуры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–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>)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8B6AC52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находиться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его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приостановлена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предусмотренном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прекратить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арбитражного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суда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признании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несостоятельным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(банкротом) и об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2FD8C86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недоимки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налогам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сборам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платежам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бюджеты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любого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прошедший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календарный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размер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превышает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двадцать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пять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балансовой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стоимости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активов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закупки,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данным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бухгалтерской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отчетности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последний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отчетный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404B623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либо у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членов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исполняющего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бухгалтера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судимости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(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преступления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предусмотренные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статьями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289, 290, 291, 291.1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Уголовного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такая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судимость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погашена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снята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), 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неприменение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лишения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занимать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определенные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заниматься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определенной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деятельностью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связаны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поставкой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товара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выполнением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lastRenderedPageBreak/>
              <w:t>оказанием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услуги,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являющихся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объектом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осуществляемой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закупки,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наказания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дисквалификации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3CC452B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двух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лет до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момента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заявки на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закупке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было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привлечено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совершение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административного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предусмотренного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статьей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19.28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Кодекса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административных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E863E0A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заказчиком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конфликта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понимаются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случаи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заказчика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1, член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осуществлению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закупок,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состоят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браке с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являющимися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единоличным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исполнительным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органом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директором,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управляющим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президентом и другими), членами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хозяйственного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(директором,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генеральным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директором)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унитарного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иными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органами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закупки, с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физическими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зарегистрированными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либо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являются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близкими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родственниками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восходящей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нисходящей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линии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(родителями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детьми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дедушкой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бабушкой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внуками),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полнородными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неполнородными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общих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отца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мать)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братьями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и сестрами),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усыновителями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усыновленными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F06E10C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офшорной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компанией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453EA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E3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реестре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недобросовестных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поставщиков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подрядчиков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исполнителей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закупки, в том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учредителях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о членах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коллегиального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исполнительного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, лице,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исполняющем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единоличного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</w:p>
          <w:p w14:paraId="59440795" w14:textId="77777777" w:rsidR="001603E3" w:rsidRPr="001603E3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штате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имеющих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статус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поверенных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направлению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Товарные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знаки и знаки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обслуживания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подтвержденное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копиями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патентных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поверенных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копиями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приказов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приеме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работе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данных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менее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(одного)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9BF5712" w14:textId="21E3B539" w:rsidR="00500045" w:rsidRPr="00500045" w:rsidRDefault="001603E3" w:rsidP="00160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Наличие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закупки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опыта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подачи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заявок</w:t>
            </w:r>
            <w:r w:rsidRPr="001603E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международную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регистрацию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товарного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знака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Мадридским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соглашением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 протоколом о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международной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знаков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(три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с 01.01. 2018 по 01.12.2020,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подтверждённое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копиями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титульных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листов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поданных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заявок – не 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менее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(</w:t>
            </w:r>
            <w:proofErr w:type="spellStart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двух</w:t>
            </w:r>
            <w:proofErr w:type="spellEnd"/>
            <w:r w:rsidRPr="001603E3">
              <w:rPr>
                <w:rFonts w:ascii="Times New Roman" w:hAnsi="Times New Roman"/>
                <w:sz w:val="28"/>
                <w:szCs w:val="28"/>
                <w:lang w:eastAsia="ru-RU"/>
              </w:rPr>
              <w:t>) заявок.</w:t>
            </w:r>
          </w:p>
        </w:tc>
      </w:tr>
      <w:bookmarkEnd w:id="0"/>
      <w:tr w:rsidR="00500045" w:rsidRPr="002D0133" w14:paraId="094FD5E5" w14:textId="77777777" w:rsidTr="000C464C">
        <w:tc>
          <w:tcPr>
            <w:tcW w:w="9345" w:type="dxa"/>
            <w:gridSpan w:val="2"/>
            <w:shd w:val="clear" w:color="auto" w:fill="D9D9D9"/>
          </w:tcPr>
          <w:p w14:paraId="04248D5D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Перечень документов, которые должны предоставить участники закупки</w:t>
            </w:r>
          </w:p>
        </w:tc>
      </w:tr>
      <w:tr w:rsidR="00500045" w:rsidRPr="002D0133" w14:paraId="7FB33FAC" w14:textId="77777777" w:rsidTr="000C464C">
        <w:tc>
          <w:tcPr>
            <w:tcW w:w="3256" w:type="dxa"/>
          </w:tcPr>
          <w:p w14:paraId="56CD7301" w14:textId="77777777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0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необходимых документов </w:t>
            </w:r>
            <w:r w:rsidRPr="002D013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2D0133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3BEEFA4C" w14:textId="77777777" w:rsidR="0041371D" w:rsidRPr="00CD0AED" w:rsidRDefault="0041371D" w:rsidP="0041371D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Участник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представить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следующие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обязательные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(при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отсутствии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оценивается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):</w:t>
            </w:r>
          </w:p>
          <w:p w14:paraId="5A050302" w14:textId="77777777" w:rsidR="0041371D" w:rsidRPr="00CD0AED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1. Заявка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предоставленной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1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0D5155EC" w14:textId="77777777" w:rsidR="0041371D" w:rsidRPr="00CD0AED" w:rsidRDefault="0041371D" w:rsidP="0041371D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заявке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прилагаются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следующие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459EB52" w14:textId="77777777" w:rsidR="0041371D" w:rsidRPr="00CD0AED" w:rsidRDefault="0041371D" w:rsidP="0041371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2.1. анкета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2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A55F31" w14:textId="77777777" w:rsidR="0041371D" w:rsidRPr="00CD0AED" w:rsidRDefault="0041371D" w:rsidP="0041371D">
            <w:pPr>
              <w:tabs>
                <w:tab w:val="left" w:pos="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заверенная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записи в ЕГРЮЛ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Свидетельства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внесении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записи в ЕГРИП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удостоверяющих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личность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надлежащим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образом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перевод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качестве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предпринимателя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государства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B418955" w14:textId="77777777" w:rsidR="0041371D" w:rsidRPr="00CD0AED" w:rsidRDefault="0041371D" w:rsidP="0041371D">
            <w:pPr>
              <w:keepNext/>
              <w:keepLines/>
              <w:widowControl w:val="0"/>
              <w:suppressLineNumbers/>
              <w:tabs>
                <w:tab w:val="left" w:pos="91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2.3.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избрании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назначении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которым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обладает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правом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действовать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без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).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действует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иное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имени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 (для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юридических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этим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либо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нотариально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заверенную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если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указанная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доверенность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закупки, заявка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должна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также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полномочия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такого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3E5400" w14:textId="77777777" w:rsidR="0041371D" w:rsidRPr="00CD0AED" w:rsidRDefault="0041371D" w:rsidP="0041371D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декларация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требованиям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4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запроса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2960D5" w14:textId="77777777" w:rsidR="0041371D" w:rsidRPr="00CD0AED" w:rsidRDefault="0041371D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2.5. документ,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неисполненной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обязанности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налогов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сборов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страховых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взносов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штрафов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процентов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подлежащих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уплате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Федерации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налогах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сборах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состоянию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дату,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предшествующую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дате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подачи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заявки не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чем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тридцать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Указанный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документ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уполномоченным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лицом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скреплен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печатью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подписан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усиленной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квалифицированной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подписью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ФНС </w:t>
            </w:r>
            <w:proofErr w:type="spellStart"/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>России</w:t>
            </w:r>
            <w:proofErr w:type="spellEnd"/>
            <w:r w:rsidRPr="00CD0AED">
              <w:rPr>
                <w:rFonts w:ascii="Times New Roman" w:hAnsi="Times New Roman"/>
                <w:kern w:val="1"/>
                <w:sz w:val="28"/>
                <w:szCs w:val="28"/>
                <w:lang w:eastAsia="zh-CN" w:bidi="hi-IN"/>
              </w:rPr>
              <w:t xml:space="preserve"> от 20.01.2017 № ММВ-7-8/20@ код по КНД 1120101</w:t>
            </w:r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74CD9B" w14:textId="77777777" w:rsidR="0041371D" w:rsidRPr="00CD0AED" w:rsidRDefault="0041371D" w:rsidP="0041371D">
            <w:pP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 2.6. При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наличии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копии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платежных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документов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контрагента об оплате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данной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задолженности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приложением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справки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состоянии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расчетов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налогам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сборам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страховым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взносам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, пеням, штрафам, процентам (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представляется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форме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>утвержденной</w:t>
            </w:r>
            <w:proofErr w:type="spellEnd"/>
            <w:r w:rsidRPr="00CD0AE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приказом ФНС РФ от 28.12.2016 №ММВ-7-17/722@ форма по КНД 1160080). </w:t>
            </w:r>
          </w:p>
          <w:p w14:paraId="22C1CBC6" w14:textId="32F4D564" w:rsidR="00F9770B" w:rsidRPr="00F9770B" w:rsidRDefault="0041371D" w:rsidP="0041371D">
            <w:pPr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</w:rPr>
              <w:t xml:space="preserve">2.7.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опись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форме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3 к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4B32" w:rsidRPr="002D0133" w14:paraId="6EED8F02" w14:textId="77777777" w:rsidTr="000C464C">
        <w:tc>
          <w:tcPr>
            <w:tcW w:w="3256" w:type="dxa"/>
          </w:tcPr>
          <w:p w14:paraId="133C3AA8" w14:textId="4AB32277" w:rsidR="00644B32" w:rsidRPr="002D0133" w:rsidRDefault="00644B32" w:rsidP="0064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A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Перечень дополнительных документов </w:t>
            </w:r>
            <w:r w:rsidRPr="00CD0AE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(предоставленные документы перечисляются в описи документов, </w:t>
            </w:r>
            <w:r w:rsidRPr="00CD0AED">
              <w:rPr>
                <w:rFonts w:ascii="Times New Roman" w:hAnsi="Times New Roman"/>
                <w:bCs/>
                <w:i/>
                <w:spacing w:val="-10"/>
                <w:sz w:val="28"/>
                <w:szCs w:val="28"/>
                <w:lang w:val="ru-RU"/>
              </w:rPr>
              <w:t>представляемых для участия в закупке с указанием количества листов)</w:t>
            </w:r>
          </w:p>
        </w:tc>
        <w:tc>
          <w:tcPr>
            <w:tcW w:w="6089" w:type="dxa"/>
          </w:tcPr>
          <w:p w14:paraId="08A2F715" w14:textId="2370D00F" w:rsidR="00644B32" w:rsidRPr="00CD0AED" w:rsidRDefault="00644B32" w:rsidP="00644B32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Указывается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D0AED"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  <w:tr w:rsidR="00500045" w:rsidRPr="002D0133" w14:paraId="7F906BA1" w14:textId="77777777" w:rsidTr="000C464C">
        <w:tc>
          <w:tcPr>
            <w:tcW w:w="3256" w:type="dxa"/>
          </w:tcPr>
          <w:p w14:paraId="73946542" w14:textId="611BE83D" w:rsidR="00500045" w:rsidRPr="002D0133" w:rsidRDefault="00500045" w:rsidP="0050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6089" w:type="dxa"/>
          </w:tcPr>
          <w:p w14:paraId="1EFD897E" w14:textId="066EB051" w:rsidR="00500045" w:rsidRDefault="00500045" w:rsidP="00500045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Указыва</w:t>
            </w:r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ются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</w:t>
            </w:r>
            <w:proofErr w:type="spellStart"/>
            <w:r w:rsidR="00F0607D">
              <w:rPr>
                <w:rFonts w:ascii="Times New Roman" w:hAnsi="Times New Roman"/>
                <w:sz w:val="28"/>
                <w:szCs w:val="28"/>
                <w:u w:val="single"/>
              </w:rPr>
              <w:t>закупочной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документации</w:t>
            </w:r>
            <w:proofErr w:type="spellEnd"/>
          </w:p>
        </w:tc>
      </w:tr>
    </w:tbl>
    <w:p w14:paraId="17E18457" w14:textId="42DA7EA8" w:rsidR="0068380B" w:rsidRDefault="0068380B" w:rsidP="00B3039A">
      <w:pPr>
        <w:jc w:val="both"/>
      </w:pPr>
    </w:p>
    <w:p w14:paraId="5339CE11" w14:textId="361B5423" w:rsidR="0068380B" w:rsidRDefault="0068380B"/>
    <w:sectPr w:rsidR="0068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7FEA1D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71571D4"/>
    <w:multiLevelType w:val="hybridMultilevel"/>
    <w:tmpl w:val="C00625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C165CBD"/>
    <w:multiLevelType w:val="hybridMultilevel"/>
    <w:tmpl w:val="F264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91830D9"/>
    <w:multiLevelType w:val="multilevel"/>
    <w:tmpl w:val="7A20B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8B353E"/>
    <w:multiLevelType w:val="hybridMultilevel"/>
    <w:tmpl w:val="0E901F04"/>
    <w:lvl w:ilvl="0" w:tplc="96C8DC0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2F0"/>
    <w:multiLevelType w:val="hybridMultilevel"/>
    <w:tmpl w:val="A5A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95"/>
    <w:multiLevelType w:val="multilevel"/>
    <w:tmpl w:val="FDF2B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61021"/>
    <w:multiLevelType w:val="hybridMultilevel"/>
    <w:tmpl w:val="DE6E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1E3"/>
    <w:multiLevelType w:val="multilevel"/>
    <w:tmpl w:val="58D0B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6B"/>
    <w:rsid w:val="00036823"/>
    <w:rsid w:val="000373C0"/>
    <w:rsid w:val="00041613"/>
    <w:rsid w:val="00045D44"/>
    <w:rsid w:val="0006028E"/>
    <w:rsid w:val="00061EB0"/>
    <w:rsid w:val="00080FF3"/>
    <w:rsid w:val="00084406"/>
    <w:rsid w:val="000936D0"/>
    <w:rsid w:val="000C464C"/>
    <w:rsid w:val="0010378E"/>
    <w:rsid w:val="00123C73"/>
    <w:rsid w:val="001603E3"/>
    <w:rsid w:val="00192C6B"/>
    <w:rsid w:val="001957A3"/>
    <w:rsid w:val="001C2A77"/>
    <w:rsid w:val="001F0E21"/>
    <w:rsid w:val="001F5F3C"/>
    <w:rsid w:val="002530F3"/>
    <w:rsid w:val="0026548F"/>
    <w:rsid w:val="00266397"/>
    <w:rsid w:val="00290A6E"/>
    <w:rsid w:val="002C2447"/>
    <w:rsid w:val="002E3D4D"/>
    <w:rsid w:val="002E5548"/>
    <w:rsid w:val="002E5696"/>
    <w:rsid w:val="0030402C"/>
    <w:rsid w:val="00334DB5"/>
    <w:rsid w:val="00350776"/>
    <w:rsid w:val="00393BD8"/>
    <w:rsid w:val="00394411"/>
    <w:rsid w:val="003D63B4"/>
    <w:rsid w:val="003F44EF"/>
    <w:rsid w:val="0041371D"/>
    <w:rsid w:val="00463CA9"/>
    <w:rsid w:val="004869CD"/>
    <w:rsid w:val="00490AB9"/>
    <w:rsid w:val="004C421E"/>
    <w:rsid w:val="004F73C0"/>
    <w:rsid w:val="00500045"/>
    <w:rsid w:val="00512DB9"/>
    <w:rsid w:val="005466C3"/>
    <w:rsid w:val="00546F4F"/>
    <w:rsid w:val="00555057"/>
    <w:rsid w:val="0057026C"/>
    <w:rsid w:val="00573DB7"/>
    <w:rsid w:val="005868D0"/>
    <w:rsid w:val="00594E6A"/>
    <w:rsid w:val="00596AA3"/>
    <w:rsid w:val="005A530F"/>
    <w:rsid w:val="005D24DE"/>
    <w:rsid w:val="005E605E"/>
    <w:rsid w:val="006065AD"/>
    <w:rsid w:val="00620BEA"/>
    <w:rsid w:val="00634365"/>
    <w:rsid w:val="00640472"/>
    <w:rsid w:val="00644B32"/>
    <w:rsid w:val="0065305C"/>
    <w:rsid w:val="006632E2"/>
    <w:rsid w:val="0068380B"/>
    <w:rsid w:val="006865CD"/>
    <w:rsid w:val="006D01B2"/>
    <w:rsid w:val="006F0940"/>
    <w:rsid w:val="006F16C4"/>
    <w:rsid w:val="00716228"/>
    <w:rsid w:val="00743A55"/>
    <w:rsid w:val="00743B46"/>
    <w:rsid w:val="007530D0"/>
    <w:rsid w:val="007826E0"/>
    <w:rsid w:val="00786347"/>
    <w:rsid w:val="00791FE6"/>
    <w:rsid w:val="007A52FC"/>
    <w:rsid w:val="007D073D"/>
    <w:rsid w:val="007D357D"/>
    <w:rsid w:val="007D46D8"/>
    <w:rsid w:val="007D67DB"/>
    <w:rsid w:val="00841CAE"/>
    <w:rsid w:val="00850F78"/>
    <w:rsid w:val="0088074E"/>
    <w:rsid w:val="008973D2"/>
    <w:rsid w:val="008E629E"/>
    <w:rsid w:val="0092682C"/>
    <w:rsid w:val="00930868"/>
    <w:rsid w:val="00963BBC"/>
    <w:rsid w:val="0097108C"/>
    <w:rsid w:val="009818D3"/>
    <w:rsid w:val="009A18F5"/>
    <w:rsid w:val="009D4919"/>
    <w:rsid w:val="009E045B"/>
    <w:rsid w:val="00A14898"/>
    <w:rsid w:val="00A27512"/>
    <w:rsid w:val="00A73F46"/>
    <w:rsid w:val="00AA351B"/>
    <w:rsid w:val="00AB4CC6"/>
    <w:rsid w:val="00AB5DE1"/>
    <w:rsid w:val="00AD67F0"/>
    <w:rsid w:val="00AF349B"/>
    <w:rsid w:val="00AF5B94"/>
    <w:rsid w:val="00B3039A"/>
    <w:rsid w:val="00B66D03"/>
    <w:rsid w:val="00B97DC2"/>
    <w:rsid w:val="00BB0627"/>
    <w:rsid w:val="00BB7B51"/>
    <w:rsid w:val="00BC051C"/>
    <w:rsid w:val="00BC0B42"/>
    <w:rsid w:val="00BC35A7"/>
    <w:rsid w:val="00C0359E"/>
    <w:rsid w:val="00C06893"/>
    <w:rsid w:val="00C12B55"/>
    <w:rsid w:val="00C22FA3"/>
    <w:rsid w:val="00C4012D"/>
    <w:rsid w:val="00C57F7E"/>
    <w:rsid w:val="00C77709"/>
    <w:rsid w:val="00C95061"/>
    <w:rsid w:val="00CC7994"/>
    <w:rsid w:val="00CD3189"/>
    <w:rsid w:val="00CF1B9F"/>
    <w:rsid w:val="00D25A5A"/>
    <w:rsid w:val="00D577B3"/>
    <w:rsid w:val="00D9792F"/>
    <w:rsid w:val="00DB28CF"/>
    <w:rsid w:val="00DC64E3"/>
    <w:rsid w:val="00DF0A5A"/>
    <w:rsid w:val="00E0071C"/>
    <w:rsid w:val="00E44F49"/>
    <w:rsid w:val="00E61298"/>
    <w:rsid w:val="00E902CC"/>
    <w:rsid w:val="00E922C7"/>
    <w:rsid w:val="00EB5297"/>
    <w:rsid w:val="00ED3C3C"/>
    <w:rsid w:val="00F0607D"/>
    <w:rsid w:val="00F20B6E"/>
    <w:rsid w:val="00F45AAA"/>
    <w:rsid w:val="00F52DBD"/>
    <w:rsid w:val="00F574D4"/>
    <w:rsid w:val="00F8037E"/>
    <w:rsid w:val="00F9770B"/>
    <w:rsid w:val="00FB3FAC"/>
    <w:rsid w:val="00FD1B43"/>
    <w:rsid w:val="00FE00E7"/>
    <w:rsid w:val="00FE54E3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597"/>
  <w15:docId w15:val="{7221BFDB-5D0D-4B54-904B-EB07DAC0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2C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2C6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0"/>
    <w:link w:val="a6"/>
    <w:uiPriority w:val="34"/>
    <w:qFormat/>
    <w:rsid w:val="0088074E"/>
    <w:pPr>
      <w:ind w:left="720"/>
      <w:contextualSpacing/>
    </w:pPr>
  </w:style>
  <w:style w:type="paragraph" w:styleId="2">
    <w:name w:val="Body Text 2"/>
    <w:basedOn w:val="a0"/>
    <w:link w:val="20"/>
    <w:semiHidden/>
    <w:rsid w:val="00FD1B43"/>
    <w:pPr>
      <w:numPr>
        <w:ilvl w:val="1"/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FD1B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semiHidden/>
    <w:rsid w:val="00FD1B43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FD1B43"/>
    <w:pPr>
      <w:numPr>
        <w:numId w:val="6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22F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2FA3"/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080FF3"/>
  </w:style>
  <w:style w:type="character" w:styleId="a7">
    <w:name w:val="Hyperlink"/>
    <w:semiHidden/>
    <w:rsid w:val="0010378E"/>
    <w:rPr>
      <w:color w:val="0000FF"/>
      <w:u w:val="single"/>
    </w:rPr>
  </w:style>
  <w:style w:type="paragraph" w:styleId="5">
    <w:name w:val="List Bullet 5"/>
    <w:basedOn w:val="a0"/>
    <w:uiPriority w:val="99"/>
    <w:semiHidden/>
    <w:unhideWhenUsed/>
    <w:rsid w:val="00AB4CC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Пескова Екатерина Валерьевна</dc:creator>
  <cp:lastModifiedBy>Громовая Елена</cp:lastModifiedBy>
  <cp:revision>62</cp:revision>
  <dcterms:created xsi:type="dcterms:W3CDTF">2020-07-13T05:56:00Z</dcterms:created>
  <dcterms:modified xsi:type="dcterms:W3CDTF">2020-12-17T11:31:00Z</dcterms:modified>
</cp:coreProperties>
</file>