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083A2EF7" w:rsidR="00EB0AF1" w:rsidRPr="00862D93" w:rsidRDefault="0006583B" w:rsidP="00AE35D8">
                  <w:pPr>
                    <w:jc w:val="right"/>
                  </w:pPr>
                  <w:r w:rsidRPr="00966763">
                    <w:t>от «</w:t>
                  </w:r>
                  <w:r w:rsidR="001C13CA">
                    <w:t>12</w:t>
                  </w:r>
                  <w:r w:rsidR="002F211B" w:rsidRPr="00966763">
                    <w:t>»</w:t>
                  </w:r>
                  <w:r w:rsidR="001C13CA">
                    <w:t xml:space="preserve"> августа</w:t>
                  </w:r>
                  <w:r w:rsidR="006D4F52">
                    <w:t xml:space="preserve"> </w:t>
                  </w:r>
                  <w:r w:rsidR="002B6872" w:rsidRPr="00532FE4">
                    <w:t>202</w:t>
                  </w:r>
                  <w:r w:rsidR="00744715" w:rsidRPr="00391BF9">
                    <w:t>2</w:t>
                  </w:r>
                  <w:r w:rsidR="002B6872" w:rsidRPr="00532FE4">
                    <w:t xml:space="preserve"> г. </w:t>
                  </w:r>
                  <w:r w:rsidR="002B6872" w:rsidRPr="00BF0746">
                    <w:t>№</w:t>
                  </w:r>
                  <w:r w:rsidR="00BF0746" w:rsidRPr="00BF0746">
                    <w:t>4</w:t>
                  </w:r>
                  <w:r w:rsidR="00BF0746">
                    <w:t xml:space="preserve">5 </w:t>
                  </w:r>
                  <w:r w:rsidR="003E7286" w:rsidRPr="00532FE4">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2F3F85" w:rsidRDefault="00EB0AF1" w:rsidP="001D1CE7">
            <w:pPr>
              <w:keepNext/>
              <w:keepLines/>
              <w:widowControl w:val="0"/>
              <w:suppressLineNumbers/>
              <w:suppressAutoHyphens/>
              <w:spacing w:after="0" w:line="216" w:lineRule="auto"/>
              <w:jc w:val="center"/>
              <w:rPr>
                <w:bCs/>
                <w:sz w:val="28"/>
                <w:szCs w:val="28"/>
              </w:rPr>
            </w:pPr>
            <w:r w:rsidRPr="002F3F85">
              <w:rPr>
                <w:bCs/>
                <w:sz w:val="28"/>
                <w:szCs w:val="28"/>
              </w:rPr>
              <w:t>ДОКУМЕНТАЦИЯ</w:t>
            </w:r>
          </w:p>
          <w:p w14:paraId="0C54A32E" w14:textId="766F27A7" w:rsidR="00EB0AF1" w:rsidRPr="002F3F85" w:rsidRDefault="007520AC" w:rsidP="00664240">
            <w:pPr>
              <w:keepNext/>
              <w:keepLines/>
              <w:widowControl w:val="0"/>
              <w:suppressLineNumbers/>
              <w:suppressAutoHyphens/>
              <w:spacing w:after="0" w:line="216" w:lineRule="auto"/>
              <w:jc w:val="center"/>
              <w:rPr>
                <w:bCs/>
                <w:sz w:val="28"/>
                <w:szCs w:val="28"/>
              </w:rPr>
            </w:pPr>
            <w:r w:rsidRPr="002F3F85">
              <w:rPr>
                <w:bCs/>
                <w:sz w:val="28"/>
                <w:szCs w:val="28"/>
              </w:rPr>
              <w:t>о проведении запроса предложений</w:t>
            </w:r>
          </w:p>
          <w:p w14:paraId="77B5F9B1" w14:textId="77777777" w:rsidR="002F3F85" w:rsidRDefault="00E5406D" w:rsidP="002F3F85">
            <w:pPr>
              <w:pStyle w:val="affff3"/>
              <w:jc w:val="center"/>
              <w:rPr>
                <w:rFonts w:ascii="Times New Roman" w:hAnsi="Times New Roman"/>
                <w:sz w:val="28"/>
                <w:szCs w:val="28"/>
                <w:lang w:eastAsia="ar-SA"/>
              </w:rPr>
            </w:pPr>
            <w:r w:rsidRPr="002F3F85">
              <w:rPr>
                <w:rFonts w:ascii="Times New Roman" w:hAnsi="Times New Roman"/>
                <w:sz w:val="28"/>
                <w:szCs w:val="28"/>
                <w:lang w:eastAsia="ar-SA"/>
              </w:rPr>
              <w:t xml:space="preserve">на </w:t>
            </w:r>
            <w:r w:rsidR="002F3F85" w:rsidRPr="002F3F85">
              <w:rPr>
                <w:rFonts w:ascii="Times New Roman" w:hAnsi="Times New Roman"/>
                <w:sz w:val="28"/>
                <w:szCs w:val="28"/>
                <w:lang w:eastAsia="ar-SA"/>
              </w:rPr>
              <w:t xml:space="preserve">оказание услуг 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w:t>
            </w:r>
          </w:p>
          <w:p w14:paraId="32C51A85" w14:textId="076CE5BB" w:rsidR="002F3F85" w:rsidRPr="002F3F85" w:rsidRDefault="002F3F85" w:rsidP="002F3F85">
            <w:pPr>
              <w:pStyle w:val="affff3"/>
              <w:jc w:val="center"/>
              <w:rPr>
                <w:rFonts w:ascii="Times New Roman" w:hAnsi="Times New Roman"/>
                <w:sz w:val="28"/>
                <w:szCs w:val="28"/>
                <w:lang w:eastAsia="ar-SA"/>
              </w:rPr>
            </w:pPr>
            <w:r w:rsidRPr="002F3F85">
              <w:rPr>
                <w:rFonts w:ascii="Times New Roman" w:hAnsi="Times New Roman"/>
                <w:sz w:val="28"/>
                <w:szCs w:val="28"/>
                <w:lang w:eastAsia="ar-SA"/>
              </w:rPr>
              <w:t xml:space="preserve">(стандартизация, сертификация, необходимые разрешения) </w:t>
            </w:r>
          </w:p>
          <w:p w14:paraId="1F58FB07" w14:textId="4E9735CF" w:rsidR="001C13CA" w:rsidRPr="002F3F85" w:rsidRDefault="001C13CA" w:rsidP="002F3F85">
            <w:pPr>
              <w:suppressAutoHyphens/>
              <w:spacing w:after="0"/>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Pr>
                <w:b/>
                <w:lang w:val="en-US"/>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68358F" w:rsidRDefault="00590616" w:rsidP="00590616">
      <w:pPr>
        <w:pStyle w:val="14"/>
        <w:tabs>
          <w:tab w:val="right" w:leader="dot" w:pos="9912"/>
        </w:tabs>
        <w:rPr>
          <w:bCs w:val="0"/>
          <w:caps w:val="0"/>
          <w:noProof/>
          <w:sz w:val="24"/>
          <w:szCs w:val="24"/>
        </w:rPr>
      </w:pPr>
      <w:r w:rsidRPr="0068358F">
        <w:rPr>
          <w:noProof/>
          <w:sz w:val="24"/>
          <w:szCs w:val="24"/>
        </w:rPr>
        <w:t>СОДЕРЖАНИЕ</w:t>
      </w:r>
      <w:r w:rsidRPr="0068358F">
        <w:rPr>
          <w:noProof/>
          <w:sz w:val="24"/>
          <w:szCs w:val="24"/>
        </w:rPr>
        <w:tab/>
      </w:r>
      <w:r w:rsidRPr="0068358F">
        <w:rPr>
          <w:noProof/>
          <w:sz w:val="24"/>
          <w:szCs w:val="24"/>
        </w:rPr>
        <w:fldChar w:fldCharType="begin"/>
      </w:r>
      <w:r w:rsidRPr="0068358F">
        <w:rPr>
          <w:noProof/>
          <w:sz w:val="24"/>
          <w:szCs w:val="24"/>
        </w:rPr>
        <w:instrText xml:space="preserve"> PAGEREF _Toc342035831 \h </w:instrText>
      </w:r>
      <w:r w:rsidRPr="0068358F">
        <w:rPr>
          <w:noProof/>
          <w:sz w:val="24"/>
          <w:szCs w:val="24"/>
        </w:rPr>
      </w:r>
      <w:r w:rsidRPr="0068358F">
        <w:rPr>
          <w:noProof/>
          <w:sz w:val="24"/>
          <w:szCs w:val="24"/>
        </w:rPr>
        <w:fldChar w:fldCharType="separate"/>
      </w:r>
      <w:r w:rsidRPr="0068358F">
        <w:rPr>
          <w:noProof/>
          <w:sz w:val="24"/>
          <w:szCs w:val="24"/>
        </w:rPr>
        <w:t>2</w:t>
      </w:r>
      <w:r w:rsidRPr="0068358F">
        <w:rPr>
          <w:noProof/>
          <w:sz w:val="24"/>
          <w:szCs w:val="24"/>
        </w:rPr>
        <w:fldChar w:fldCharType="end"/>
      </w:r>
    </w:p>
    <w:p w14:paraId="17648F20" w14:textId="77777777" w:rsidR="00590616" w:rsidRPr="0068358F" w:rsidRDefault="00590616" w:rsidP="00590616">
      <w:pPr>
        <w:pStyle w:val="14"/>
        <w:tabs>
          <w:tab w:val="right" w:leader="dot" w:pos="9912"/>
        </w:tabs>
        <w:jc w:val="both"/>
        <w:rPr>
          <w:bCs w:val="0"/>
          <w:caps w:val="0"/>
          <w:noProof/>
          <w:sz w:val="24"/>
          <w:szCs w:val="24"/>
        </w:rPr>
      </w:pPr>
      <w:r w:rsidRPr="0068358F">
        <w:rPr>
          <w:noProof/>
          <w:sz w:val="24"/>
          <w:szCs w:val="24"/>
        </w:rPr>
        <w:t xml:space="preserve">РАЗДЕЛ </w:t>
      </w:r>
      <w:r w:rsidRPr="0068358F">
        <w:rPr>
          <w:noProof/>
          <w:sz w:val="24"/>
          <w:szCs w:val="24"/>
          <w:lang w:val="en-US"/>
        </w:rPr>
        <w:t>I</w:t>
      </w:r>
      <w:r w:rsidRPr="0068358F">
        <w:rPr>
          <w:noProof/>
          <w:sz w:val="24"/>
          <w:szCs w:val="24"/>
        </w:rPr>
        <w:t>. ПОЛОЖЕНИЕ ОБ ОРГАНИЗАЦИИ И ПРОВЕДЕНИИ ЗАПРОСА ПРЕДЛОЖЕНИЙ</w:t>
      </w:r>
      <w:r w:rsidRPr="0068358F">
        <w:rPr>
          <w:noProof/>
          <w:sz w:val="24"/>
          <w:szCs w:val="24"/>
        </w:rPr>
        <w:tab/>
        <w:t>3</w:t>
      </w:r>
    </w:p>
    <w:p w14:paraId="07D38F1A" w14:textId="65F47CC1" w:rsidR="00590616" w:rsidRPr="0068358F" w:rsidRDefault="00590616" w:rsidP="00590616">
      <w:pPr>
        <w:pStyle w:val="14"/>
        <w:tabs>
          <w:tab w:val="right" w:leader="dot" w:pos="9912"/>
        </w:tabs>
        <w:jc w:val="both"/>
        <w:rPr>
          <w:bCs w:val="0"/>
          <w:caps w:val="0"/>
          <w:noProof/>
          <w:sz w:val="24"/>
          <w:szCs w:val="24"/>
        </w:rPr>
      </w:pPr>
      <w:r w:rsidRPr="0068358F">
        <w:rPr>
          <w:noProof/>
          <w:sz w:val="24"/>
          <w:szCs w:val="24"/>
        </w:rPr>
        <w:t xml:space="preserve">РАЗДЕЛ </w:t>
      </w:r>
      <w:r w:rsidRPr="0068358F">
        <w:rPr>
          <w:noProof/>
          <w:sz w:val="24"/>
          <w:szCs w:val="24"/>
          <w:lang w:val="en-US"/>
        </w:rPr>
        <w:t>II</w:t>
      </w:r>
      <w:r w:rsidRPr="0068358F">
        <w:rPr>
          <w:noProof/>
          <w:sz w:val="24"/>
          <w:szCs w:val="24"/>
        </w:rPr>
        <w:t>. Техническое задание…………………………………………………….......13</w:t>
      </w:r>
    </w:p>
    <w:p w14:paraId="5BCDC6EC" w14:textId="4D220FA3"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68358F">
        <w:rPr>
          <w:noProof/>
          <w:sz w:val="24"/>
          <w:szCs w:val="24"/>
        </w:rPr>
        <w:t xml:space="preserve">РАЗДЕЛ </w:t>
      </w:r>
      <w:r w:rsidRPr="0068358F">
        <w:rPr>
          <w:noProof/>
          <w:sz w:val="24"/>
          <w:szCs w:val="24"/>
          <w:lang w:val="en-US"/>
        </w:rPr>
        <w:t>IIi</w:t>
      </w:r>
      <w:r w:rsidRPr="0068358F">
        <w:rPr>
          <w:noProof/>
          <w:sz w:val="24"/>
          <w:szCs w:val="24"/>
        </w:rPr>
        <w:t>.ОБРАЗЦЫ ФОРМ, ПРЕДСТАВЛЯЕМЫХ В СОСТАВЕ ЗАЯВКИ НА УЧАСТИЕ В ЗАПРОСЕ ПРЕДЛОЖЕНИЙ</w:t>
      </w:r>
      <w:r w:rsidRPr="0068358F">
        <w:rPr>
          <w:sz w:val="24"/>
          <w:szCs w:val="24"/>
        </w:rPr>
        <w:tab/>
        <w:t>17</w:t>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0FBC5C7B" w14:textId="5D502D20" w:rsidR="002F3F85" w:rsidRPr="00BF0746" w:rsidRDefault="00F34639" w:rsidP="002F3F85">
      <w:pPr>
        <w:pStyle w:val="affff3"/>
        <w:ind w:firstLine="567"/>
        <w:jc w:val="both"/>
        <w:rPr>
          <w:rFonts w:ascii="Times New Roman" w:hAnsi="Times New Roman"/>
          <w:sz w:val="24"/>
          <w:szCs w:val="24"/>
          <w:lang w:eastAsia="ar-SA"/>
        </w:rPr>
      </w:pPr>
      <w:r w:rsidRPr="006D2CE2">
        <w:rPr>
          <w:rFonts w:ascii="Times New Roman" w:hAnsi="Times New Roman"/>
          <w:sz w:val="24"/>
          <w:szCs w:val="24"/>
        </w:rPr>
        <w:t>Запрос предложений</w:t>
      </w:r>
      <w:r w:rsidR="00D7480C" w:rsidRPr="006D2CE2">
        <w:rPr>
          <w:rFonts w:ascii="Times New Roman" w:hAnsi="Times New Roman"/>
          <w:sz w:val="24"/>
          <w:szCs w:val="24"/>
        </w:rPr>
        <w:t xml:space="preserve"> </w:t>
      </w:r>
      <w:r w:rsidR="00A7543C" w:rsidRPr="006D2CE2">
        <w:rPr>
          <w:rFonts w:ascii="Times New Roman" w:hAnsi="Times New Roman"/>
          <w:sz w:val="24"/>
          <w:szCs w:val="24"/>
          <w:lang w:eastAsia="ar-SA"/>
        </w:rPr>
        <w:t>на</w:t>
      </w:r>
      <w:r w:rsidR="007520AC" w:rsidRPr="006D2CE2">
        <w:rPr>
          <w:rFonts w:ascii="Times New Roman" w:hAnsi="Times New Roman"/>
          <w:sz w:val="24"/>
          <w:szCs w:val="24"/>
          <w:lang w:eastAsia="ar-SA"/>
        </w:rPr>
        <w:t xml:space="preserve"> </w:t>
      </w:r>
      <w:r w:rsidR="003A5ADB" w:rsidRPr="006D2CE2">
        <w:rPr>
          <w:rFonts w:ascii="Times New Roman" w:eastAsia="yandex-sans" w:hAnsi="Times New Roman"/>
          <w:color w:val="000000"/>
          <w:sz w:val="24"/>
          <w:szCs w:val="24"/>
        </w:rPr>
        <w:t xml:space="preserve">право заключения </w:t>
      </w:r>
      <w:r w:rsidR="003A5ADB" w:rsidRPr="002F3F85">
        <w:rPr>
          <w:rFonts w:ascii="Times New Roman" w:eastAsia="yandex-sans" w:hAnsi="Times New Roman"/>
          <w:color w:val="000000"/>
          <w:sz w:val="24"/>
          <w:szCs w:val="24"/>
        </w:rPr>
        <w:t xml:space="preserve">договора </w:t>
      </w:r>
      <w:r w:rsidR="002F3F85" w:rsidRPr="002F3F85">
        <w:rPr>
          <w:rFonts w:ascii="Times New Roman" w:eastAsia="yandex-sans" w:hAnsi="Times New Roman"/>
          <w:color w:val="000000"/>
          <w:sz w:val="24"/>
          <w:szCs w:val="24"/>
        </w:rPr>
        <w:t xml:space="preserve">оказания </w:t>
      </w:r>
      <w:r w:rsidR="002F3F85" w:rsidRPr="002F3F85">
        <w:rPr>
          <w:rFonts w:ascii="Times New Roman" w:hAnsi="Times New Roman"/>
          <w:sz w:val="24"/>
          <w:szCs w:val="24"/>
          <w:lang w:eastAsia="ar-SA"/>
        </w:rPr>
        <w:t>услуг 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rsidR="002F3F85">
        <w:rPr>
          <w:rFonts w:ascii="Times New Roman" w:hAnsi="Times New Roman"/>
          <w:sz w:val="24"/>
          <w:szCs w:val="24"/>
          <w:lang w:eastAsia="ar-SA"/>
        </w:rPr>
        <w:t>.</w:t>
      </w:r>
    </w:p>
    <w:p w14:paraId="5C7E02C2" w14:textId="2829833A" w:rsidR="00E84BC1" w:rsidRPr="00BF0746" w:rsidRDefault="00E84BC1" w:rsidP="001C13CA">
      <w:pPr>
        <w:pStyle w:val="affff3"/>
        <w:ind w:firstLine="567"/>
        <w:jc w:val="both"/>
        <w:rPr>
          <w:rFonts w:ascii="Times New Roman" w:hAnsi="Times New Roman"/>
          <w:sz w:val="24"/>
          <w:szCs w:val="24"/>
          <w:lang w:eastAsia="ar-SA"/>
        </w:rPr>
      </w:pPr>
      <w:r w:rsidRPr="00BF0746">
        <w:rPr>
          <w:rFonts w:ascii="Times New Roman" w:hAnsi="Times New Roman"/>
          <w:color w:val="000000"/>
          <w:sz w:val="24"/>
          <w:szCs w:val="24"/>
        </w:rPr>
        <w:t xml:space="preserve">Участник </w:t>
      </w:r>
      <w:r w:rsidR="00F34639" w:rsidRPr="00BF0746">
        <w:rPr>
          <w:rFonts w:ascii="Times New Roman" w:hAnsi="Times New Roman"/>
          <w:color w:val="000000"/>
          <w:sz w:val="24"/>
          <w:szCs w:val="24"/>
        </w:rPr>
        <w:t>запроса предложений</w:t>
      </w:r>
      <w:r w:rsidRPr="00BF0746">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BF0746">
        <w:rPr>
          <w:rFonts w:ascii="Times New Roman" w:hAnsi="Times New Roman"/>
          <w:color w:val="000000"/>
          <w:sz w:val="24"/>
          <w:szCs w:val="24"/>
        </w:rPr>
        <w:t>запросе предложений</w:t>
      </w:r>
      <w:r w:rsidRPr="00BF0746">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 xml:space="preserve"> документов</w:t>
      </w:r>
      <w:r w:rsidR="00067FBF" w:rsidRPr="00BF0746">
        <w:rPr>
          <w:rFonts w:ascii="Times New Roman" w:hAnsi="Times New Roman"/>
          <w:color w:val="000000"/>
          <w:sz w:val="24"/>
          <w:szCs w:val="24"/>
        </w:rPr>
        <w:t xml:space="preserve">, независимо от результатов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5CA34C0B" w14:textId="1FC4F758" w:rsidR="003A5ADB" w:rsidRPr="009D4879" w:rsidRDefault="009D4879" w:rsidP="002C2679">
            <w:pPr>
              <w:spacing w:after="0"/>
            </w:pPr>
            <w:r w:rsidRPr="009D4879">
              <w:rPr>
                <w:rFonts w:cstheme="minorHAnsi"/>
                <w:color w:val="000000"/>
              </w:rPr>
              <w:t>Филимонова Екатерина Алексеевна</w:t>
            </w:r>
          </w:p>
          <w:p w14:paraId="3C2A7C21" w14:textId="527625BB" w:rsidR="002C2679" w:rsidRPr="009D4879" w:rsidRDefault="002C2679" w:rsidP="002C2679">
            <w:pPr>
              <w:spacing w:after="0"/>
            </w:pPr>
            <w:r w:rsidRPr="009D4879">
              <w:t>(адрес) 614096, г. Пермь, ул. Ленина, д. 68, оф. 21</w:t>
            </w:r>
            <w:r w:rsidR="009D4879" w:rsidRPr="009D4879">
              <w:t>1</w:t>
            </w:r>
          </w:p>
          <w:p w14:paraId="44E8D953" w14:textId="2C1AD712" w:rsidR="002C2679" w:rsidRPr="009D4879" w:rsidRDefault="002C2679" w:rsidP="002C2679">
            <w:pPr>
              <w:spacing w:after="0"/>
            </w:pPr>
            <w:r w:rsidRPr="009D4879">
              <w:t>Тел: (342) 270 06 77, (доб. 20</w:t>
            </w:r>
            <w:r w:rsidR="00E5406D">
              <w:t>2</w:t>
            </w:r>
            <w:r w:rsidRPr="009D4879">
              <w:t>)</w:t>
            </w:r>
          </w:p>
          <w:p w14:paraId="2C8E3E26" w14:textId="0471992A" w:rsidR="00074577" w:rsidRPr="009D4879" w:rsidRDefault="002C2679" w:rsidP="002C2679">
            <w:pPr>
              <w:pStyle w:val="afff6"/>
              <w:ind w:right="0"/>
              <w:rPr>
                <w:rFonts w:ascii="Times New Roman" w:hAnsi="Times New Roman"/>
                <w:sz w:val="28"/>
                <w:szCs w:val="28"/>
              </w:rPr>
            </w:pPr>
            <w:r w:rsidRPr="009D4879">
              <w:rPr>
                <w:rFonts w:ascii="Times New Roman" w:hAnsi="Times New Roman"/>
                <w:sz w:val="24"/>
                <w:szCs w:val="24"/>
              </w:rPr>
              <w:t xml:space="preserve">эл. почта: </w:t>
            </w:r>
            <w:r w:rsidR="009D4879" w:rsidRPr="009D4879">
              <w:rPr>
                <w:rFonts w:ascii="Times New Roman" w:hAnsi="Times New Roman"/>
                <w:sz w:val="24"/>
                <w:szCs w:val="24"/>
              </w:rPr>
              <w:t>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20290B5" w14:textId="4218593F" w:rsidR="002F3F85" w:rsidRPr="00BF0746" w:rsidRDefault="002F3F85" w:rsidP="002F3F85">
            <w:pPr>
              <w:pStyle w:val="affff3"/>
              <w:jc w:val="both"/>
              <w:rPr>
                <w:rFonts w:ascii="Times New Roman" w:hAnsi="Times New Roman"/>
                <w:sz w:val="24"/>
                <w:szCs w:val="24"/>
                <w:lang w:eastAsia="ar-SA"/>
              </w:rPr>
            </w:pPr>
            <w:r w:rsidRPr="002F3F85">
              <w:rPr>
                <w:rFonts w:ascii="Times New Roman" w:eastAsia="yandex-sans" w:hAnsi="Times New Roman"/>
                <w:color w:val="000000"/>
                <w:sz w:val="24"/>
                <w:szCs w:val="24"/>
              </w:rPr>
              <w:t>оказани</w:t>
            </w:r>
            <w:r>
              <w:rPr>
                <w:rFonts w:ascii="Times New Roman" w:eastAsia="yandex-sans" w:hAnsi="Times New Roman"/>
                <w:color w:val="000000"/>
                <w:sz w:val="24"/>
                <w:szCs w:val="24"/>
              </w:rPr>
              <w:t>е</w:t>
            </w:r>
            <w:r w:rsidRPr="002F3F85">
              <w:rPr>
                <w:rFonts w:ascii="Times New Roman" w:eastAsia="yandex-sans" w:hAnsi="Times New Roman"/>
                <w:color w:val="000000"/>
                <w:sz w:val="24"/>
                <w:szCs w:val="24"/>
              </w:rPr>
              <w:t xml:space="preserve"> </w:t>
            </w:r>
            <w:r w:rsidRPr="002F3F85">
              <w:rPr>
                <w:rFonts w:ascii="Times New Roman" w:hAnsi="Times New Roman"/>
                <w:sz w:val="24"/>
                <w:szCs w:val="24"/>
                <w:lang w:eastAsia="ar-SA"/>
              </w:rPr>
              <w:t>услуг 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rPr>
                <w:rFonts w:ascii="Times New Roman" w:hAnsi="Times New Roman"/>
                <w:sz w:val="24"/>
                <w:szCs w:val="24"/>
                <w:lang w:eastAsia="ar-SA"/>
              </w:rPr>
              <w:t>.</w:t>
            </w:r>
          </w:p>
          <w:p w14:paraId="4FC90843" w14:textId="5B2828F3" w:rsidR="002F3F85" w:rsidRPr="00BF0746" w:rsidRDefault="002F3F85" w:rsidP="00E8158A">
            <w:pPr>
              <w:pStyle w:val="affff3"/>
              <w:jc w:val="both"/>
              <w:rPr>
                <w:rFonts w:ascii="Times New Roman" w:hAnsi="Times New Roman"/>
                <w:sz w:val="24"/>
                <w:szCs w:val="24"/>
                <w:lang w:eastAsia="ar-SA"/>
              </w:rPr>
            </w:pP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B44B37" w:rsidRDefault="00525EE4" w:rsidP="00525EE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0DA5F407" w:rsidR="00525EE4" w:rsidRPr="00B44B37" w:rsidRDefault="00065968" w:rsidP="00525EE4">
            <w:pPr>
              <w:suppressAutoHyphens/>
              <w:spacing w:after="0"/>
            </w:pPr>
            <w:r w:rsidRPr="00906080">
              <w:t>не позднее 180 календарных дней с даты подписания договора.</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2AF29EC3" w:rsidR="00E5406D" w:rsidRPr="007520AC" w:rsidRDefault="00065968" w:rsidP="00E5406D">
            <w:pPr>
              <w:suppressAutoHyphens/>
              <w:spacing w:after="160" w:line="259" w:lineRule="auto"/>
              <w:jc w:val="left"/>
              <w:rPr>
                <w:color w:val="000000" w:themeColor="text1"/>
                <w:lang w:eastAsia="ar-SA"/>
              </w:rPr>
            </w:pPr>
            <w:r>
              <w:t xml:space="preserve">1 232 </w:t>
            </w:r>
            <w:r w:rsidRPr="00E85CC2">
              <w:t>000 (</w:t>
            </w:r>
            <w:r>
              <w:t>один миллион</w:t>
            </w:r>
            <w:r w:rsidRPr="00E85CC2">
              <w:t xml:space="preserve"> </w:t>
            </w:r>
            <w:r>
              <w:t>двести тридцать две тысячи</w:t>
            </w:r>
            <w:r w:rsidRPr="00E85CC2">
              <w:t>) рублей 00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3B6AA6C8" w14:textId="77777777" w:rsidR="00065968" w:rsidRPr="00065968" w:rsidRDefault="00065968" w:rsidP="00065968">
            <w:pPr>
              <w:widowControl w:val="0"/>
              <w:suppressAutoHyphens/>
              <w:spacing w:after="0"/>
              <w:ind w:hanging="2"/>
              <w:rPr>
                <w:rFonts w:eastAsiaTheme="minorHAnsi" w:cstheme="minorBidi"/>
                <w:lang w:eastAsia="en-US"/>
              </w:rPr>
            </w:pPr>
            <w:r w:rsidRPr="00065968">
              <w:rPr>
                <w:rFonts w:eastAsiaTheme="minorHAnsi" w:cstheme="minorBidi"/>
                <w:lang w:eastAsia="en-US"/>
              </w:rPr>
              <w:t>Оплата производится на условиях софинансирования в соответствии с пунктом 15.4. приказа Минэкономразвития Российской Федерации от 18.02.2021 г. № 77: услуга предоставляется заказчику 2 на условиях софинансирования 80% на 20% заказчик 1 и заказчик 2 соответственно, но не более предельного значения, предусмотренного сметой на один субъект малого и среднего предпринимательства, которое составляет не более 1 млн. рублей на 1 субъект малого и среднего предпринимательства в соответствии с пунктом 20 Приложения 1 приказа Минэкономразвития Российской Федерации от 18.02.2021 г. № 77.</w:t>
            </w:r>
          </w:p>
          <w:p w14:paraId="058D0B12" w14:textId="77777777" w:rsidR="00065968" w:rsidRPr="00065968" w:rsidRDefault="00065968" w:rsidP="00065968">
            <w:pPr>
              <w:widowControl w:val="0"/>
              <w:suppressAutoHyphens/>
              <w:spacing w:after="0"/>
              <w:ind w:hanging="2"/>
              <w:rPr>
                <w:rFonts w:eastAsiaTheme="minorHAnsi" w:cstheme="minorBidi"/>
                <w:lang w:eastAsia="en-US"/>
              </w:rPr>
            </w:pPr>
            <w:r w:rsidRPr="00065968">
              <w:rPr>
                <w:rFonts w:eastAsiaTheme="minorHAnsi" w:cstheme="minorBidi"/>
                <w:lang w:eastAsia="en-US"/>
              </w:rPr>
              <w:lastRenderedPageBreak/>
              <w:t>Оплата услуг производится в два этапа:</w:t>
            </w:r>
          </w:p>
          <w:p w14:paraId="0EEE5ECD" w14:textId="77777777" w:rsidR="00065968" w:rsidRPr="00065968" w:rsidRDefault="00065968" w:rsidP="00065968">
            <w:pPr>
              <w:widowControl w:val="0"/>
              <w:suppressAutoHyphens/>
              <w:spacing w:after="0"/>
              <w:ind w:hanging="2"/>
              <w:rPr>
                <w:rFonts w:eastAsiaTheme="minorHAnsi" w:cstheme="minorBidi"/>
                <w:lang w:eastAsia="en-US"/>
              </w:rPr>
            </w:pPr>
            <w:r w:rsidRPr="00065968">
              <w:rPr>
                <w:rFonts w:eastAsiaTheme="minorHAnsi" w:cstheme="minorBidi"/>
                <w:lang w:eastAsia="en-US"/>
              </w:rPr>
              <w:t>1-ый этап: Получатель поддержки оплачивает предоплату в размере 20% от общей стоимости договора в течение 10 (Десяти) рабочих дней с даты заключения договора.</w:t>
            </w:r>
          </w:p>
          <w:p w14:paraId="0CF8BBD3" w14:textId="69B786DB" w:rsidR="00E5406D" w:rsidRPr="00F7732F" w:rsidRDefault="00065968" w:rsidP="00065968">
            <w:pPr>
              <w:autoSpaceDE w:val="0"/>
              <w:autoSpaceDN w:val="0"/>
              <w:adjustRightInd w:val="0"/>
              <w:ind w:left="31" w:hanging="3"/>
              <w:rPr>
                <w:rFonts w:eastAsiaTheme="minorHAnsi"/>
                <w:lang w:eastAsia="en-US"/>
              </w:rPr>
            </w:pPr>
            <w:r w:rsidRPr="00065968">
              <w:rPr>
                <w:rFonts w:eastAsiaTheme="minorHAnsi" w:cstheme="minorBidi"/>
                <w:lang w:eastAsia="en-US"/>
              </w:rPr>
              <w:t xml:space="preserve">2-ой этап: заказчик оплачивает услуги в размере 80 % </w:t>
            </w:r>
            <w:proofErr w:type="gramStart"/>
            <w:r w:rsidRPr="00065968">
              <w:rPr>
                <w:rFonts w:eastAsiaTheme="minorHAnsi" w:cstheme="minorBidi"/>
                <w:lang w:eastAsia="en-US"/>
              </w:rPr>
              <w:t>от  общей</w:t>
            </w:r>
            <w:proofErr w:type="gramEnd"/>
            <w:r w:rsidRPr="00065968">
              <w:rPr>
                <w:rFonts w:eastAsiaTheme="minorHAnsi" w:cstheme="minorBidi"/>
                <w:lang w:eastAsia="en-US"/>
              </w:rPr>
              <w:t xml:space="preserve"> стоимости договора в срок не позднее 28 декабря 2022 года.</w:t>
            </w:r>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lastRenderedPageBreak/>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w:t>
            </w:r>
            <w:r w:rsidRPr="00734F7D">
              <w:rPr>
                <w:color w:val="000000"/>
              </w:rPr>
              <w:lastRenderedPageBreak/>
              <w:t>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51769A31" w:rsidR="00E5406D" w:rsidRPr="008860BF" w:rsidRDefault="00E5406D" w:rsidP="00E5406D">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5406D">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5406D">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E5406D" w:rsidRDefault="00E5406D" w:rsidP="00E5406D">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E5406D" w:rsidRDefault="00E5406D" w:rsidP="00E5406D">
            <w:pPr>
              <w:keepNext/>
              <w:keepLines/>
              <w:widowControl w:val="0"/>
              <w:suppressLineNumbers/>
              <w:suppressAutoHyphens/>
              <w:spacing w:after="0"/>
            </w:pP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E5406D" w:rsidRPr="00B44B37"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5406D">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5406D">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821A21">
                  <w:pPr>
                    <w:spacing w:after="0"/>
                    <w:ind w:firstLine="618"/>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lastRenderedPageBreak/>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500B8250" w:rsidR="00E5406D" w:rsidRPr="00B44B3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590616" w:rsidRDefault="00E5406D" w:rsidP="00E5406D">
            <w:pPr>
              <w:spacing w:after="0"/>
              <w:rPr>
                <w:rFonts w:eastAsiaTheme="minorHAnsi"/>
                <w:b/>
                <w:bCs/>
                <w:lang w:eastAsia="en-US"/>
              </w:rPr>
            </w:pPr>
            <w:r w:rsidRPr="00590616">
              <w:rPr>
                <w:rFonts w:eastAsiaTheme="minorHAnsi"/>
                <w:b/>
                <w:bCs/>
                <w:lang w:eastAsia="en-US"/>
              </w:rPr>
              <w:t>Участники закупки вправе представить следующие документы:</w:t>
            </w:r>
            <w:bookmarkStart w:id="12" w:name="_Hlk51232121"/>
          </w:p>
          <w:bookmarkEnd w:id="12"/>
          <w:p w14:paraId="3D0B2D80" w14:textId="77777777" w:rsidR="00065968" w:rsidRDefault="00E8158A" w:rsidP="00065968">
            <w:pPr>
              <w:suppressAutoHyphens/>
              <w:spacing w:after="160" w:line="259" w:lineRule="auto"/>
              <w:ind w:left="34"/>
              <w:contextualSpacing/>
              <w:rPr>
                <w:u w:val="single"/>
                <w:lang w:eastAsia="ar-SA"/>
              </w:rPr>
            </w:pPr>
            <w:r>
              <w:rPr>
                <w:rFonts w:eastAsia="Courier New"/>
                <w:bCs/>
                <w:iCs/>
              </w:rPr>
              <w:t>1.</w:t>
            </w:r>
            <w:r w:rsidR="00E5406D" w:rsidRPr="00590616">
              <w:rPr>
                <w:rFonts w:eastAsia="Courier New"/>
                <w:bCs/>
                <w:iCs/>
              </w:rPr>
              <w:t xml:space="preserve">Документы, </w:t>
            </w:r>
            <w:bookmarkStart w:id="13" w:name="_Hlk97831019"/>
            <w:r>
              <w:rPr>
                <w:bCs/>
                <w:lang w:eastAsia="ar-SA"/>
              </w:rPr>
              <w:t>подтверждающие н</w:t>
            </w:r>
            <w:r w:rsidRPr="00814090">
              <w:rPr>
                <w:bCs/>
                <w:lang w:eastAsia="ar-SA"/>
              </w:rPr>
              <w:t xml:space="preserve">аличие </w:t>
            </w:r>
            <w:r w:rsidR="00065968" w:rsidRPr="00814090">
              <w:rPr>
                <w:bCs/>
                <w:lang w:eastAsia="ar-SA"/>
              </w:rPr>
              <w:t xml:space="preserve">у участника закупки </w:t>
            </w:r>
            <w:r w:rsidR="00065968" w:rsidRPr="0038675B">
              <w:rPr>
                <w:bCs/>
                <w:u w:val="single"/>
                <w:lang w:eastAsia="ar-SA"/>
              </w:rPr>
              <w:t xml:space="preserve">опыта оказания услуг по </w:t>
            </w:r>
            <w:r w:rsidR="00065968" w:rsidRPr="0038675B">
              <w:rPr>
                <w:u w:val="single"/>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rsidR="00065968">
              <w:rPr>
                <w:u w:val="single"/>
                <w:lang w:eastAsia="ar-SA"/>
              </w:rPr>
              <w:t xml:space="preserve">. </w:t>
            </w:r>
          </w:p>
          <w:p w14:paraId="0105C8BB" w14:textId="21791444" w:rsidR="00065968" w:rsidRPr="00065968" w:rsidRDefault="00065968" w:rsidP="00065968">
            <w:pPr>
              <w:suppressAutoHyphens/>
              <w:spacing w:after="160" w:line="259" w:lineRule="auto"/>
              <w:ind w:left="34"/>
              <w:contextualSpacing/>
              <w:rPr>
                <w:bCs/>
                <w:lang w:eastAsia="ar-SA"/>
              </w:rPr>
            </w:pPr>
            <w:r w:rsidRPr="0038675B">
              <w:rPr>
                <w:b/>
                <w:bCs/>
              </w:rPr>
              <w:t>Документы должны быть предоставлены за период времени с 01.0</w:t>
            </w:r>
            <w:r>
              <w:rPr>
                <w:b/>
                <w:bCs/>
              </w:rPr>
              <w:t>8.</w:t>
            </w:r>
            <w:r w:rsidRPr="0038675B">
              <w:rPr>
                <w:b/>
                <w:bCs/>
              </w:rPr>
              <w:t>2021 – 01.0</w:t>
            </w:r>
            <w:r>
              <w:rPr>
                <w:b/>
                <w:bCs/>
              </w:rPr>
              <w:t>8.</w:t>
            </w:r>
            <w:r w:rsidRPr="0038675B">
              <w:rPr>
                <w:b/>
                <w:bCs/>
              </w:rPr>
              <w:t>2022.</w:t>
            </w:r>
          </w:p>
          <w:p w14:paraId="65DC4E63" w14:textId="77777777" w:rsidR="00E8158A" w:rsidRDefault="00E5406D" w:rsidP="00E8158A">
            <w:pPr>
              <w:spacing w:after="0"/>
              <w:rPr>
                <w:rFonts w:eastAsiaTheme="minorHAnsi"/>
                <w:lang w:eastAsia="en-US"/>
              </w:rPr>
            </w:pPr>
            <w:r w:rsidRPr="00590616">
              <w:rPr>
                <w:lang w:eastAsia="ar-SA"/>
              </w:rPr>
              <w:t xml:space="preserve">Документы рекомендовано сопроводить таблицей по </w:t>
            </w:r>
            <w:r w:rsidRPr="00590616">
              <w:rPr>
                <w:rFonts w:eastAsiaTheme="minorHAnsi"/>
                <w:lang w:eastAsia="en-US"/>
              </w:rPr>
              <w:t>Форме 5 Раздел III Образцы форм, представляемых в составе заявки на участие в запросе предложений).</w:t>
            </w:r>
          </w:p>
          <w:p w14:paraId="076D3676" w14:textId="77777777" w:rsidR="00E5406D" w:rsidRPr="00590616" w:rsidRDefault="00E5406D" w:rsidP="00E5406D">
            <w:pPr>
              <w:pStyle w:val="affff3"/>
              <w:jc w:val="both"/>
              <w:rPr>
                <w:rFonts w:ascii="Times New Roman" w:eastAsiaTheme="minorHAnsi" w:hAnsi="Times New Roman"/>
                <w:sz w:val="24"/>
                <w:szCs w:val="24"/>
                <w:lang w:eastAsia="ar-SA"/>
              </w:rPr>
            </w:pPr>
          </w:p>
          <w:p w14:paraId="20ACCE8D" w14:textId="65FCCA7A" w:rsidR="00E5406D" w:rsidRPr="00590616" w:rsidRDefault="00E5406D" w:rsidP="001A5E4A">
            <w:pPr>
              <w:pStyle w:val="affff3"/>
              <w:ind w:left="31"/>
              <w:jc w:val="both"/>
              <w:rPr>
                <w:rFonts w:ascii="Times New Roman" w:hAnsi="Times New Roman"/>
                <w:bCs/>
                <w:sz w:val="24"/>
                <w:szCs w:val="24"/>
                <w:u w:val="single"/>
              </w:rPr>
            </w:pPr>
            <w:r w:rsidRPr="00590616">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590616">
              <w:rPr>
                <w:rFonts w:ascii="Times New Roman" w:eastAsiaTheme="minorHAnsi" w:hAnsi="Times New Roman"/>
                <w:sz w:val="24"/>
                <w:szCs w:val="24"/>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опыт </w:t>
            </w:r>
            <w:r w:rsidRPr="00590616">
              <w:rPr>
                <w:rFonts w:ascii="Times New Roman" w:hAnsi="Times New Roman"/>
                <w:bCs/>
                <w:sz w:val="24"/>
                <w:szCs w:val="24"/>
              </w:rPr>
              <w:t xml:space="preserve">организации и </w:t>
            </w:r>
            <w:r w:rsidR="001A5E4A" w:rsidRPr="00590616">
              <w:rPr>
                <w:rFonts w:ascii="Times New Roman" w:hAnsi="Times New Roman"/>
                <w:bCs/>
                <w:sz w:val="24"/>
                <w:szCs w:val="24"/>
                <w:lang w:eastAsia="ar-SA"/>
              </w:rPr>
              <w:t>участия в выставочных мероприятиях на территории и за пределами Российской Федерации</w:t>
            </w:r>
            <w:r w:rsidR="001A5E4A" w:rsidRPr="00590616">
              <w:rPr>
                <w:rFonts w:ascii="Times New Roman" w:hAnsi="Times New Roman"/>
                <w:bCs/>
                <w:sz w:val="24"/>
                <w:szCs w:val="24"/>
                <w:u w:val="single"/>
              </w:rPr>
              <w:t xml:space="preserve"> </w:t>
            </w:r>
            <w:r w:rsidRPr="00590616">
              <w:rPr>
                <w:rFonts w:ascii="Times New Roman" w:eastAsiaTheme="minorHAnsi" w:hAnsi="Times New Roman"/>
                <w:sz w:val="24"/>
                <w:szCs w:val="24"/>
                <w:lang w:eastAsia="ar-SA"/>
              </w:rPr>
              <w:t>документы к рассмотрению комиссией не принимаются.</w:t>
            </w:r>
            <w:bookmarkEnd w:id="13"/>
          </w:p>
          <w:p w14:paraId="5BF3EA53" w14:textId="4FBB27C3" w:rsidR="00E5406D" w:rsidRPr="00590616" w:rsidRDefault="00E5406D" w:rsidP="001A5E4A">
            <w:pPr>
              <w:pStyle w:val="affff3"/>
              <w:jc w:val="both"/>
              <w:rPr>
                <w:rFonts w:ascii="Times New Roman" w:eastAsiaTheme="minorHAnsi" w:hAnsi="Times New Roman"/>
                <w:sz w:val="24"/>
                <w:szCs w:val="24"/>
                <w:lang w:eastAsia="ar-SA"/>
              </w:rPr>
            </w:pPr>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5406D" w:rsidRPr="00B44B37" w:rsidRDefault="00E5406D" w:rsidP="00E5406D">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7BC6551A" w:rsidR="00E5406D" w:rsidRPr="00C051FA" w:rsidRDefault="00E5406D" w:rsidP="00E5406D">
            <w:pPr>
              <w:spacing w:after="0"/>
              <w:jc w:val="center"/>
              <w:rPr>
                <w:rFonts w:eastAsiaTheme="minorHAnsi"/>
                <w:b/>
                <w:bCs/>
                <w:lang w:eastAsia="en-US"/>
              </w:rPr>
            </w:pPr>
            <w:r w:rsidRPr="003044A1">
              <w:rPr>
                <w:rFonts w:eastAsiaTheme="minorHAnsi"/>
                <w:b/>
                <w:bCs/>
                <w:lang w:eastAsia="en-US"/>
              </w:rPr>
              <w:t xml:space="preserve">до </w:t>
            </w:r>
            <w:r w:rsidRPr="00C051FA">
              <w:rPr>
                <w:rFonts w:eastAsiaTheme="minorHAnsi"/>
                <w:b/>
                <w:bCs/>
                <w:lang w:eastAsia="en-US"/>
              </w:rPr>
              <w:t>1</w:t>
            </w:r>
            <w:r>
              <w:rPr>
                <w:rFonts w:eastAsiaTheme="minorHAnsi"/>
                <w:b/>
                <w:bCs/>
                <w:lang w:eastAsia="en-US"/>
              </w:rPr>
              <w:t>4</w:t>
            </w:r>
            <w:r w:rsidRPr="00C051FA">
              <w:rPr>
                <w:rFonts w:eastAsiaTheme="minorHAnsi"/>
                <w:b/>
                <w:bCs/>
                <w:lang w:eastAsia="en-US"/>
              </w:rPr>
              <w:t>-00 часов местного времени</w:t>
            </w:r>
          </w:p>
          <w:p w14:paraId="1975D784" w14:textId="3E034C31" w:rsidR="00E5406D" w:rsidRPr="00C051FA" w:rsidRDefault="00E5406D" w:rsidP="00E5406D">
            <w:pPr>
              <w:spacing w:after="0"/>
              <w:jc w:val="center"/>
              <w:rPr>
                <w:rFonts w:eastAsiaTheme="minorHAnsi"/>
                <w:b/>
                <w:bCs/>
                <w:lang w:eastAsia="en-US"/>
              </w:rPr>
            </w:pPr>
            <w:r w:rsidRPr="00C051FA">
              <w:rPr>
                <w:rFonts w:eastAsiaTheme="minorHAnsi"/>
                <w:b/>
                <w:bCs/>
                <w:lang w:eastAsia="en-US"/>
              </w:rPr>
              <w:t>«</w:t>
            </w:r>
            <w:r w:rsidR="005E3B39">
              <w:rPr>
                <w:rFonts w:eastAsiaTheme="minorHAnsi"/>
                <w:b/>
                <w:bCs/>
                <w:lang w:eastAsia="en-US"/>
              </w:rPr>
              <w:t>23</w:t>
            </w:r>
            <w:r w:rsidRPr="00C051FA">
              <w:rPr>
                <w:rFonts w:eastAsiaTheme="minorHAnsi"/>
                <w:b/>
                <w:bCs/>
                <w:lang w:eastAsia="en-US"/>
              </w:rPr>
              <w:t>»</w:t>
            </w:r>
            <w:r w:rsidR="005E3B39">
              <w:rPr>
                <w:rFonts w:eastAsiaTheme="minorHAnsi"/>
                <w:b/>
                <w:bCs/>
                <w:lang w:eastAsia="en-US"/>
              </w:rPr>
              <w:t xml:space="preserve"> августа </w:t>
            </w:r>
            <w:r>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lastRenderedPageBreak/>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16C6BDDF" w:rsidR="00E5406D" w:rsidRPr="003044A1" w:rsidRDefault="00E5406D" w:rsidP="00E5406D">
            <w:pPr>
              <w:pStyle w:val="33"/>
              <w:numPr>
                <w:ilvl w:val="0"/>
                <w:numId w:val="0"/>
              </w:numPr>
              <w:tabs>
                <w:tab w:val="num" w:pos="1620"/>
              </w:tabs>
              <w:rPr>
                <w:szCs w:val="24"/>
              </w:rPr>
            </w:pPr>
            <w:r w:rsidRPr="00C051FA">
              <w:rPr>
                <w:bCs/>
                <w:szCs w:val="24"/>
              </w:rPr>
              <w:t>Не позднее «</w:t>
            </w:r>
            <w:r>
              <w:rPr>
                <w:bCs/>
                <w:szCs w:val="24"/>
              </w:rPr>
              <w:t>2</w:t>
            </w:r>
            <w:r w:rsidR="005E3B39">
              <w:rPr>
                <w:bCs/>
                <w:szCs w:val="24"/>
              </w:rPr>
              <w:t>6</w:t>
            </w:r>
            <w:r w:rsidRPr="00C051FA">
              <w:rPr>
                <w:bCs/>
                <w:szCs w:val="24"/>
              </w:rPr>
              <w:t>»</w:t>
            </w:r>
            <w:r>
              <w:rPr>
                <w:bCs/>
                <w:szCs w:val="24"/>
              </w:rPr>
              <w:t xml:space="preserve"> </w:t>
            </w:r>
            <w:r w:rsidR="00B377F3">
              <w:rPr>
                <w:bCs/>
                <w:szCs w:val="24"/>
              </w:rPr>
              <w:t>августа</w:t>
            </w:r>
            <w:r>
              <w:rPr>
                <w:bCs/>
                <w:szCs w:val="24"/>
              </w:rPr>
              <w:t xml:space="preserve"> </w:t>
            </w:r>
            <w:r w:rsidRPr="00C051FA">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730EC68A" w14:textId="77777777" w:rsidR="00E5406D" w:rsidRPr="005E3B39" w:rsidRDefault="00E5406D" w:rsidP="00E5406D">
            <w:pPr>
              <w:suppressAutoHyphens/>
              <w:spacing w:after="0"/>
              <w:ind w:hanging="2"/>
              <w:jc w:val="left"/>
              <w:rPr>
                <w:rFonts w:eastAsiaTheme="minorHAnsi" w:cstheme="minorBidi"/>
                <w:u w:val="single"/>
                <w:lang w:eastAsia="ar-SA"/>
              </w:rPr>
            </w:pPr>
            <w:r w:rsidRPr="005E3B39">
              <w:rPr>
                <w:rFonts w:eastAsiaTheme="minorHAnsi" w:cstheme="minorBidi"/>
                <w:u w:val="single"/>
                <w:lang w:eastAsia="ar-SA"/>
              </w:rPr>
              <w:lastRenderedPageBreak/>
              <w:t xml:space="preserve">Критерии оценки участников закупки: </w:t>
            </w:r>
          </w:p>
          <w:p w14:paraId="135A0EBB" w14:textId="77777777" w:rsidR="00E8158A" w:rsidRPr="00E8158A" w:rsidRDefault="00E8158A" w:rsidP="00E8158A">
            <w:pPr>
              <w:suppressAutoHyphens/>
              <w:spacing w:after="0"/>
              <w:ind w:left="679"/>
              <w:rPr>
                <w:rFonts w:eastAsiaTheme="minorHAnsi" w:cstheme="minorBidi"/>
                <w:lang w:eastAsia="ar-SA"/>
              </w:rPr>
            </w:pPr>
          </w:p>
          <w:p w14:paraId="0ABF0EAE" w14:textId="77777777" w:rsidR="00065968" w:rsidRPr="00065968" w:rsidRDefault="00065968" w:rsidP="00065968">
            <w:pPr>
              <w:numPr>
                <w:ilvl w:val="0"/>
                <w:numId w:val="24"/>
              </w:numPr>
              <w:suppressAutoHyphens/>
              <w:spacing w:after="0" w:line="259" w:lineRule="auto"/>
              <w:ind w:left="0" w:firstLine="0"/>
              <w:contextualSpacing/>
              <w:textDirection w:val="btLr"/>
              <w:textAlignment w:val="top"/>
              <w:outlineLvl w:val="0"/>
              <w:rPr>
                <w:rFonts w:cstheme="minorBidi"/>
                <w:bCs/>
                <w:lang w:eastAsia="ar-SA"/>
              </w:rPr>
            </w:pPr>
            <w:r w:rsidRPr="00065968">
              <w:rPr>
                <w:rFonts w:cstheme="minorBidi"/>
                <w:bCs/>
                <w:lang w:eastAsia="ar-SA"/>
              </w:rPr>
              <w:t>Продолжительность деятельности участника закупки с даты государственной регистрации:</w:t>
            </w:r>
          </w:p>
          <w:p w14:paraId="5EA2D3B2" w14:textId="77777777" w:rsidR="00065968" w:rsidRPr="00065968" w:rsidRDefault="00065968" w:rsidP="00065968">
            <w:pPr>
              <w:suppressAutoHyphens/>
              <w:spacing w:after="0"/>
              <w:rPr>
                <w:rFonts w:eastAsiaTheme="minorHAnsi" w:cstheme="minorBidi"/>
                <w:lang w:eastAsia="en-US"/>
              </w:rPr>
            </w:pPr>
            <w:r w:rsidRPr="00065968">
              <w:rPr>
                <w:rFonts w:eastAsiaTheme="minorHAnsi" w:cstheme="minorBidi"/>
                <w:lang w:eastAsia="en-US"/>
              </w:rPr>
              <w:t>до 1 года – 0 баллов;</w:t>
            </w:r>
          </w:p>
          <w:p w14:paraId="27A02D21" w14:textId="77777777" w:rsidR="00065968" w:rsidRPr="00065968" w:rsidRDefault="00065968" w:rsidP="00065968">
            <w:pPr>
              <w:suppressAutoHyphens/>
              <w:spacing w:after="0"/>
              <w:rPr>
                <w:rFonts w:eastAsiaTheme="minorHAnsi" w:cstheme="minorBidi"/>
                <w:lang w:eastAsia="en-US"/>
              </w:rPr>
            </w:pPr>
            <w:r w:rsidRPr="00065968">
              <w:rPr>
                <w:rFonts w:eastAsiaTheme="minorHAnsi" w:cstheme="minorBidi"/>
                <w:lang w:eastAsia="en-US"/>
              </w:rPr>
              <w:t>от 1 года до 5 лет включительно - 3 баллов;</w:t>
            </w:r>
          </w:p>
          <w:p w14:paraId="46F0202F" w14:textId="77777777" w:rsidR="00065968" w:rsidRPr="00065968" w:rsidRDefault="00065968" w:rsidP="00065968">
            <w:pPr>
              <w:suppressAutoHyphens/>
              <w:spacing w:after="0"/>
              <w:rPr>
                <w:rFonts w:eastAsiaTheme="minorHAnsi" w:cstheme="minorBidi"/>
                <w:lang w:eastAsia="en-US"/>
              </w:rPr>
            </w:pPr>
            <w:r w:rsidRPr="00065968">
              <w:rPr>
                <w:rFonts w:eastAsiaTheme="minorHAnsi" w:cstheme="minorBidi"/>
                <w:lang w:eastAsia="en-US"/>
              </w:rPr>
              <w:t>свыше 5 лет – 5 баллов.</w:t>
            </w:r>
          </w:p>
          <w:p w14:paraId="050F72B6" w14:textId="77777777" w:rsidR="00065968" w:rsidRPr="00065968" w:rsidRDefault="00065968" w:rsidP="00065968">
            <w:pPr>
              <w:suppressAutoHyphens/>
              <w:spacing w:after="0"/>
              <w:ind w:left="679"/>
              <w:rPr>
                <w:rFonts w:eastAsiaTheme="minorHAnsi" w:cstheme="minorBidi"/>
                <w:lang w:eastAsia="ar-SA"/>
              </w:rPr>
            </w:pPr>
          </w:p>
          <w:p w14:paraId="3CB0561B" w14:textId="77777777" w:rsidR="00065968" w:rsidRPr="00065968" w:rsidRDefault="00065968" w:rsidP="00D054AF">
            <w:pPr>
              <w:numPr>
                <w:ilvl w:val="0"/>
                <w:numId w:val="24"/>
              </w:numPr>
              <w:suppressAutoHyphens/>
              <w:spacing w:after="160" w:line="259" w:lineRule="auto"/>
              <w:ind w:left="34" w:firstLine="5"/>
              <w:contextualSpacing/>
              <w:rPr>
                <w:rFonts w:eastAsiaTheme="minorHAnsi" w:cstheme="minorBidi"/>
                <w:u w:val="single"/>
                <w:lang w:eastAsia="en-US"/>
              </w:rPr>
            </w:pPr>
            <w:r w:rsidRPr="00065968">
              <w:rPr>
                <w:rFonts w:cstheme="minorBidi"/>
                <w:bCs/>
                <w:lang w:eastAsia="ar-SA"/>
              </w:rPr>
              <w:t xml:space="preserve">Наличие у участника закупки </w:t>
            </w:r>
            <w:r w:rsidRPr="00065968">
              <w:rPr>
                <w:rFonts w:cstheme="minorBidi"/>
                <w:bCs/>
                <w:u w:val="single"/>
                <w:lang w:eastAsia="ar-SA"/>
              </w:rPr>
              <w:t xml:space="preserve">опыта оказания услуг по </w:t>
            </w:r>
            <w:r w:rsidRPr="00065968">
              <w:rPr>
                <w:rFonts w:cstheme="minorBidi"/>
                <w:u w:val="single"/>
                <w:lang w:eastAsia="ar-SA"/>
              </w:rPr>
              <w:t xml:space="preserve">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w:t>
            </w:r>
            <w:r w:rsidRPr="00065968">
              <w:rPr>
                <w:rFonts w:eastAsiaTheme="minorHAnsi" w:cstheme="minorBidi"/>
                <w:b/>
                <w:bCs/>
                <w:lang w:eastAsia="en-US"/>
              </w:rPr>
              <w:t>Документы должны быть предоставлены за период времени с 01.08.2021 – 01.08.2022.</w:t>
            </w:r>
            <w:r w:rsidRPr="00065968">
              <w:rPr>
                <w:rFonts w:eastAsiaTheme="minorHAnsi" w:cstheme="minorBidi"/>
                <w:lang w:eastAsia="en-US"/>
              </w:rPr>
              <w:t xml:space="preserve"> </w:t>
            </w:r>
            <w:r w:rsidRPr="00065968">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065968">
              <w:rPr>
                <w:rFonts w:eastAsiaTheme="minorHAnsi" w:cstheme="minorBidi"/>
                <w:lang w:eastAsia="ar-SA"/>
              </w:rPr>
              <w:t>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53E4272B" w14:textId="77777777" w:rsidR="00065968" w:rsidRPr="00065968" w:rsidRDefault="00065968" w:rsidP="00065968">
            <w:pPr>
              <w:numPr>
                <w:ilvl w:val="0"/>
                <w:numId w:val="34"/>
              </w:numPr>
              <w:suppressAutoHyphens/>
              <w:spacing w:after="0" w:line="259" w:lineRule="auto"/>
              <w:contextualSpacing/>
              <w:jc w:val="left"/>
              <w:rPr>
                <w:rFonts w:cstheme="minorBidi"/>
                <w:color w:val="000000"/>
                <w:lang w:eastAsia="en-US"/>
              </w:rPr>
            </w:pPr>
            <w:r w:rsidRPr="00065968">
              <w:rPr>
                <w:rFonts w:eastAsiaTheme="minorHAnsi" w:cstheme="minorBidi"/>
                <w:color w:val="000000"/>
                <w:lang w:eastAsia="en-US"/>
              </w:rPr>
              <w:t>подтверждающих документов – 0 баллов;</w:t>
            </w:r>
          </w:p>
          <w:p w14:paraId="72BF82E5" w14:textId="77777777" w:rsidR="00065968" w:rsidRPr="00065968" w:rsidRDefault="00065968" w:rsidP="00065968">
            <w:pPr>
              <w:suppressAutoHyphens/>
              <w:spacing w:after="0"/>
              <w:contextualSpacing/>
              <w:rPr>
                <w:rFonts w:eastAsiaTheme="minorHAnsi" w:cstheme="minorBidi"/>
                <w:color w:val="000000"/>
                <w:lang w:eastAsia="en-US"/>
              </w:rPr>
            </w:pPr>
            <w:r w:rsidRPr="00065968">
              <w:rPr>
                <w:rFonts w:eastAsiaTheme="minorHAnsi" w:cstheme="minorBidi"/>
                <w:color w:val="000000"/>
                <w:lang w:eastAsia="en-US"/>
              </w:rPr>
              <w:t>от 1 до 3 комплектов подтверждающих документов включительно – 5 баллов;</w:t>
            </w:r>
          </w:p>
          <w:p w14:paraId="380D8912" w14:textId="77777777" w:rsidR="00065968" w:rsidRPr="00065968" w:rsidRDefault="00065968" w:rsidP="00065968">
            <w:pPr>
              <w:suppressAutoHyphens/>
              <w:spacing w:after="0"/>
              <w:contextualSpacing/>
              <w:rPr>
                <w:rFonts w:eastAsiaTheme="minorHAnsi" w:cstheme="minorBidi"/>
                <w:color w:val="000000"/>
                <w:lang w:eastAsia="en-US"/>
              </w:rPr>
            </w:pPr>
            <w:r w:rsidRPr="00065968">
              <w:rPr>
                <w:rFonts w:eastAsiaTheme="minorHAnsi" w:cstheme="minorBidi"/>
                <w:color w:val="000000"/>
                <w:lang w:eastAsia="en-US"/>
              </w:rPr>
              <w:lastRenderedPageBreak/>
              <w:t>от 4 до 5 комплектов подтверждающих документов – 10 баллов;</w:t>
            </w:r>
          </w:p>
          <w:p w14:paraId="7A50575E" w14:textId="77777777" w:rsidR="00065968" w:rsidRPr="00065968" w:rsidRDefault="00065968" w:rsidP="00065968">
            <w:pPr>
              <w:numPr>
                <w:ilvl w:val="0"/>
                <w:numId w:val="35"/>
              </w:numPr>
              <w:suppressAutoHyphens/>
              <w:spacing w:after="0" w:line="259" w:lineRule="auto"/>
              <w:ind w:left="0" w:firstLine="0"/>
              <w:contextualSpacing/>
              <w:jc w:val="left"/>
              <w:rPr>
                <w:rFonts w:eastAsiaTheme="minorHAnsi" w:cstheme="minorBidi"/>
                <w:color w:val="000000"/>
                <w:lang w:eastAsia="en-US"/>
              </w:rPr>
            </w:pPr>
            <w:r w:rsidRPr="00065968">
              <w:rPr>
                <w:rFonts w:eastAsiaTheme="minorHAnsi" w:cstheme="minorBidi"/>
                <w:color w:val="000000"/>
                <w:lang w:eastAsia="en-US"/>
              </w:rPr>
              <w:t>комплектов подтверждающих документов и свыше – 15 баллов.</w:t>
            </w:r>
          </w:p>
          <w:p w14:paraId="7734BD90" w14:textId="77777777" w:rsidR="00065968" w:rsidRPr="00065968" w:rsidRDefault="00065968" w:rsidP="00065968">
            <w:pPr>
              <w:suppressAutoHyphens/>
              <w:spacing w:after="0"/>
              <w:rPr>
                <w:rFonts w:eastAsiaTheme="minorHAnsi" w:cstheme="minorBidi"/>
                <w:highlight w:val="yellow"/>
                <w:lang w:eastAsia="ar-SA"/>
              </w:rPr>
            </w:pPr>
          </w:p>
          <w:p w14:paraId="3D592670" w14:textId="77777777" w:rsidR="00065968" w:rsidRPr="00065968" w:rsidRDefault="00065968" w:rsidP="00D054AF">
            <w:pPr>
              <w:numPr>
                <w:ilvl w:val="0"/>
                <w:numId w:val="24"/>
              </w:numPr>
              <w:suppressAutoHyphens/>
              <w:spacing w:after="0" w:line="259" w:lineRule="auto"/>
              <w:ind w:left="0" w:firstLine="39"/>
              <w:rPr>
                <w:rFonts w:eastAsiaTheme="minorHAnsi" w:cstheme="minorBidi"/>
                <w:lang w:eastAsia="ar-SA"/>
              </w:rPr>
            </w:pPr>
            <w:r w:rsidRPr="00065968">
              <w:rPr>
                <w:rFonts w:eastAsiaTheme="minorHAnsi" w:cstheme="minorBidi"/>
                <w:lang w:eastAsia="ar-SA"/>
              </w:rPr>
              <w:t>Предложение участника закупки в отношении стоимости договора (указывается в заявке участника):</w:t>
            </w:r>
          </w:p>
          <w:p w14:paraId="20246A89" w14:textId="77777777" w:rsidR="00065968" w:rsidRPr="00065968" w:rsidRDefault="00065968" w:rsidP="00065968">
            <w:pPr>
              <w:suppressAutoHyphens/>
              <w:spacing w:after="0"/>
              <w:rPr>
                <w:rFonts w:eastAsiaTheme="minorHAnsi" w:cstheme="minorBidi"/>
                <w:lang w:eastAsia="ar-SA"/>
              </w:rPr>
            </w:pPr>
            <w:r w:rsidRPr="00065968">
              <w:rPr>
                <w:rFonts w:eastAsiaTheme="minorHAnsi" w:cstheme="minorBidi"/>
                <w:lang w:eastAsia="ar-SA"/>
              </w:rPr>
              <w:t>снижение начальной (максимальной) цены от 0 до 5% – 0 баллов;</w:t>
            </w:r>
          </w:p>
          <w:p w14:paraId="3017C710" w14:textId="77777777" w:rsidR="00065968" w:rsidRPr="00065968" w:rsidRDefault="00065968" w:rsidP="00065968">
            <w:pPr>
              <w:suppressAutoHyphens/>
              <w:spacing w:after="0"/>
              <w:rPr>
                <w:rFonts w:eastAsiaTheme="minorHAnsi" w:cstheme="minorBidi"/>
                <w:lang w:eastAsia="ar-SA"/>
              </w:rPr>
            </w:pPr>
            <w:r w:rsidRPr="00065968">
              <w:rPr>
                <w:rFonts w:eastAsiaTheme="minorHAnsi" w:cstheme="minorBidi"/>
                <w:lang w:eastAsia="ar-SA"/>
              </w:rPr>
              <w:t>снижение начальной (максимальной) цены от 5% до 10% включительно – 5 баллов;</w:t>
            </w:r>
          </w:p>
          <w:p w14:paraId="1B3C7A9F" w14:textId="77777777" w:rsidR="00065968" w:rsidRPr="00065968" w:rsidRDefault="00065968" w:rsidP="00065968">
            <w:pPr>
              <w:suppressAutoHyphens/>
              <w:spacing w:after="0"/>
              <w:rPr>
                <w:rFonts w:eastAsiaTheme="minorHAnsi" w:cstheme="minorBidi"/>
                <w:lang w:eastAsia="ar-SA"/>
              </w:rPr>
            </w:pPr>
            <w:r w:rsidRPr="00065968">
              <w:rPr>
                <w:rFonts w:eastAsiaTheme="minorHAnsi" w:cstheme="minorBidi"/>
                <w:lang w:eastAsia="ar-SA"/>
              </w:rPr>
              <w:t>снижение начальной (максимальной) от 10% до 15% включительно – 10 баллов;</w:t>
            </w:r>
          </w:p>
          <w:p w14:paraId="7A38D603" w14:textId="77777777" w:rsidR="00065968" w:rsidRPr="00065968" w:rsidRDefault="00065968" w:rsidP="00065968">
            <w:pPr>
              <w:suppressAutoHyphens/>
              <w:spacing w:after="0"/>
              <w:rPr>
                <w:rFonts w:eastAsiaTheme="minorHAnsi" w:cstheme="minorBidi"/>
                <w:lang w:eastAsia="ar-SA"/>
              </w:rPr>
            </w:pPr>
            <w:r w:rsidRPr="00065968">
              <w:rPr>
                <w:rFonts w:eastAsiaTheme="minorHAnsi" w:cstheme="minorBidi"/>
                <w:lang w:eastAsia="ar-SA"/>
              </w:rPr>
              <w:t>снижение начальной (максимальной) цены от 15% – 15 баллов;</w:t>
            </w:r>
          </w:p>
          <w:p w14:paraId="71773064" w14:textId="77777777" w:rsidR="00065968" w:rsidRPr="00065968" w:rsidRDefault="00065968" w:rsidP="00065968">
            <w:pPr>
              <w:suppressAutoHyphens/>
              <w:spacing w:after="0"/>
              <w:rPr>
                <w:rFonts w:eastAsiaTheme="minorHAnsi" w:cstheme="minorBidi"/>
                <w:lang w:eastAsia="ar-SA"/>
              </w:rPr>
            </w:pPr>
            <w:r w:rsidRPr="00065968">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04885D8C" w14:textId="77777777" w:rsidR="00065968" w:rsidRPr="00065968" w:rsidRDefault="00065968" w:rsidP="00065968">
            <w:pPr>
              <w:suppressAutoHyphens/>
              <w:spacing w:after="0"/>
              <w:ind w:hanging="2"/>
              <w:rPr>
                <w:rFonts w:eastAsiaTheme="minorHAnsi" w:cstheme="minorBidi"/>
                <w:lang w:eastAsia="ar-SA"/>
              </w:rPr>
            </w:pPr>
          </w:p>
          <w:p w14:paraId="362D189E" w14:textId="7E798904" w:rsidR="001A5E4A" w:rsidRPr="005E3B39" w:rsidRDefault="00065968" w:rsidP="00065968">
            <w:pPr>
              <w:suppressAutoHyphens/>
              <w:spacing w:after="0"/>
              <w:ind w:left="39"/>
              <w:rPr>
                <w:rFonts w:eastAsiaTheme="minorHAnsi" w:cstheme="minorBidi"/>
                <w:u w:val="single"/>
                <w:lang w:eastAsia="ar-SA"/>
              </w:rPr>
            </w:pPr>
            <w:r w:rsidRPr="00065968">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61AF5BE3" w:rsidR="005749A5" w:rsidRPr="005E3B39" w:rsidRDefault="005749A5" w:rsidP="005E3B39">
            <w:pPr>
              <w:suppressAutoHyphens/>
              <w:spacing w:after="0" w:line="259" w:lineRule="auto"/>
              <w:rPr>
                <w:u w:val="single"/>
              </w:rPr>
            </w:pP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lastRenderedPageBreak/>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646EC12A" w14:textId="77777777" w:rsidR="00E5406D" w:rsidRPr="00A94DD7" w:rsidRDefault="00E5406D" w:rsidP="00E5406D">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7ED8F653" w14:textId="77777777" w:rsidR="00E5406D" w:rsidRPr="00A94DD7" w:rsidRDefault="00E5406D" w:rsidP="00E5406D">
            <w:pPr>
              <w:keepLines/>
              <w:widowControl w:val="0"/>
              <w:suppressLineNumbers/>
              <w:spacing w:after="0"/>
              <w:rPr>
                <w:sz w:val="22"/>
                <w:szCs w:val="22"/>
              </w:rPr>
            </w:pPr>
          </w:p>
          <w:p w14:paraId="7DFAFE20" w14:textId="77777777" w:rsidR="00E5406D" w:rsidRDefault="00E5406D" w:rsidP="00E5406D">
            <w:pPr>
              <w:keepLines/>
              <w:widowControl w:val="0"/>
              <w:suppressLineNumbers/>
              <w:spacing w:after="0"/>
            </w:pPr>
          </w:p>
          <w:p w14:paraId="59F68E90" w14:textId="77777777" w:rsidR="00E5406D" w:rsidRDefault="00E5406D" w:rsidP="00E5406D">
            <w:pPr>
              <w:keepLines/>
              <w:widowControl w:val="0"/>
              <w:suppressLineNumbers/>
              <w:spacing w:after="0"/>
            </w:pPr>
            <w:r>
              <w:lastRenderedPageBreak/>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DE675A" w:rsidRPr="00FB48FE" w14:paraId="7493C285" w14:textId="77777777" w:rsidTr="00816FBC">
        <w:tc>
          <w:tcPr>
            <w:tcW w:w="2972" w:type="dxa"/>
          </w:tcPr>
          <w:bookmarkEnd w:id="16"/>
          <w:p w14:paraId="674A9CC1" w14:textId="4C8978B6" w:rsidR="00DE675A" w:rsidRDefault="00DE675A" w:rsidP="00DE675A">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DE675A" w:rsidRDefault="00DE675A" w:rsidP="00DE675A">
            <w:pPr>
              <w:tabs>
                <w:tab w:val="left" w:pos="2385"/>
              </w:tabs>
              <w:suppressAutoHyphens/>
              <w:spacing w:after="0"/>
              <w:rPr>
                <w:rFonts w:ascii="Times New Roman" w:hAnsi="Times New Roman"/>
                <w:b/>
                <w:lang w:eastAsia="ar-SA"/>
              </w:rPr>
            </w:pPr>
          </w:p>
          <w:p w14:paraId="5593B535" w14:textId="346C946C" w:rsidR="00DE675A" w:rsidRPr="00292646" w:rsidRDefault="00DE675A" w:rsidP="00DE675A">
            <w:pPr>
              <w:tabs>
                <w:tab w:val="left" w:pos="2385"/>
              </w:tabs>
              <w:suppressAutoHyphens/>
              <w:spacing w:after="0"/>
              <w:rPr>
                <w:rFonts w:ascii="Times New Roman" w:hAnsi="Times New Roman"/>
                <w:b/>
                <w:lang w:eastAsia="ar-SA"/>
              </w:rPr>
            </w:pPr>
          </w:p>
        </w:tc>
        <w:tc>
          <w:tcPr>
            <w:tcW w:w="12899" w:type="dxa"/>
          </w:tcPr>
          <w:p w14:paraId="5E90B852" w14:textId="77777777" w:rsidR="00D054AF" w:rsidRPr="00D054AF" w:rsidRDefault="00D054AF" w:rsidP="00D054AF">
            <w:pPr>
              <w:shd w:val="clear" w:color="auto" w:fill="FFFFFF"/>
              <w:suppressAutoHyphens/>
              <w:spacing w:after="160" w:line="300" w:lineRule="auto"/>
              <w:rPr>
                <w:rFonts w:ascii="Times New Roman" w:eastAsiaTheme="minorHAnsi" w:hAnsi="Times New Roman" w:cstheme="minorBidi"/>
                <w:lang w:eastAsia="en-US"/>
              </w:rPr>
            </w:pPr>
            <w:r w:rsidRPr="00D054AF">
              <w:rPr>
                <w:rFonts w:ascii="Times New Roman" w:eastAsiaTheme="minorHAnsi" w:hAnsi="Times New Roman" w:cstheme="minorBidi"/>
                <w:lang w:eastAsia="en-US"/>
              </w:rPr>
              <w:t xml:space="preserve">Исполнитель оказывает Получателю поддержки услугу по получению декларации СЕ для продукции </w:t>
            </w:r>
            <w:r w:rsidRPr="00D054AF">
              <w:rPr>
                <w:rFonts w:ascii="Times New Roman" w:eastAsiaTheme="minorHAnsi" w:hAnsi="Times New Roman" w:cstheme="minorBidi"/>
                <w:bCs/>
                <w:lang w:eastAsia="de-DE"/>
              </w:rPr>
              <w:t>- Сетка композитная стеклопластиковая из арматуры композитной полимерной (СКС АКП) (</w:t>
            </w:r>
            <w:r w:rsidRPr="00D054AF">
              <w:rPr>
                <w:rFonts w:ascii="Times New Roman" w:eastAsiaTheme="minorHAnsi" w:hAnsi="Times New Roman" w:cstheme="minorBidi"/>
                <w:lang w:val="en-US" w:eastAsia="en-US"/>
              </w:rPr>
              <w:t>Composite</w:t>
            </w:r>
            <w:r w:rsidRPr="00D054AF">
              <w:rPr>
                <w:rFonts w:ascii="Times New Roman" w:eastAsiaTheme="minorHAnsi" w:hAnsi="Times New Roman" w:cstheme="minorBidi"/>
                <w:lang w:eastAsia="en-US"/>
              </w:rPr>
              <w:t xml:space="preserve"> </w:t>
            </w:r>
            <w:r w:rsidRPr="00D054AF">
              <w:rPr>
                <w:rFonts w:ascii="Times New Roman" w:eastAsiaTheme="minorHAnsi" w:hAnsi="Times New Roman" w:cstheme="minorBidi"/>
                <w:lang w:val="en-US" w:eastAsia="en-US"/>
              </w:rPr>
              <w:t>fiberglass</w:t>
            </w:r>
            <w:r w:rsidRPr="00D054AF">
              <w:rPr>
                <w:rFonts w:ascii="Times New Roman" w:eastAsiaTheme="minorHAnsi" w:hAnsi="Times New Roman" w:cstheme="minorBidi"/>
                <w:lang w:eastAsia="en-US"/>
              </w:rPr>
              <w:t xml:space="preserve"> </w:t>
            </w:r>
            <w:r w:rsidRPr="00D054AF">
              <w:rPr>
                <w:rFonts w:ascii="Times New Roman" w:eastAsiaTheme="minorHAnsi" w:hAnsi="Times New Roman" w:cstheme="minorBidi"/>
                <w:lang w:val="en-US" w:eastAsia="en-US"/>
              </w:rPr>
              <w:t>mesh</w:t>
            </w:r>
            <w:r w:rsidRPr="00D054AF">
              <w:rPr>
                <w:rFonts w:ascii="Times New Roman" w:eastAsiaTheme="minorHAnsi" w:hAnsi="Times New Roman" w:cstheme="minorBidi"/>
                <w:lang w:eastAsia="en-US"/>
              </w:rPr>
              <w:t xml:space="preserve"> </w:t>
            </w:r>
            <w:r w:rsidRPr="00D054AF">
              <w:rPr>
                <w:rFonts w:ascii="Times New Roman" w:eastAsiaTheme="minorHAnsi" w:hAnsi="Times New Roman" w:cstheme="minorBidi"/>
                <w:lang w:val="en-US" w:eastAsia="en-US"/>
              </w:rPr>
              <w:t>reinforcement</w:t>
            </w:r>
            <w:r w:rsidRPr="00D054AF">
              <w:rPr>
                <w:rFonts w:ascii="Times New Roman" w:eastAsiaTheme="minorHAnsi" w:hAnsi="Times New Roman" w:cstheme="minorBidi"/>
                <w:lang w:eastAsia="en-US"/>
              </w:rPr>
              <w:t xml:space="preserve"> </w:t>
            </w:r>
            <w:r w:rsidRPr="00D054AF">
              <w:rPr>
                <w:rFonts w:ascii="Times New Roman" w:eastAsiaTheme="minorHAnsi" w:hAnsi="Times New Roman" w:cstheme="minorBidi"/>
                <w:lang w:val="en-US" w:eastAsia="en-US"/>
              </w:rPr>
              <w:t>of</w:t>
            </w:r>
            <w:r w:rsidRPr="00D054AF">
              <w:rPr>
                <w:rFonts w:ascii="Times New Roman" w:eastAsiaTheme="minorHAnsi" w:hAnsi="Times New Roman" w:cstheme="minorBidi"/>
                <w:lang w:eastAsia="en-US"/>
              </w:rPr>
              <w:t xml:space="preserve"> </w:t>
            </w:r>
            <w:r w:rsidRPr="00D054AF">
              <w:rPr>
                <w:rFonts w:ascii="Times New Roman" w:eastAsiaTheme="minorHAnsi" w:hAnsi="Times New Roman" w:cstheme="minorBidi"/>
                <w:lang w:val="en-US" w:eastAsia="en-US"/>
              </w:rPr>
              <w:t>composite</w:t>
            </w:r>
            <w:r w:rsidRPr="00D054AF">
              <w:rPr>
                <w:rFonts w:ascii="Times New Roman" w:eastAsiaTheme="minorHAnsi" w:hAnsi="Times New Roman" w:cstheme="minorBidi"/>
                <w:lang w:eastAsia="en-US"/>
              </w:rPr>
              <w:t xml:space="preserve"> </w:t>
            </w:r>
            <w:r w:rsidRPr="00D054AF">
              <w:rPr>
                <w:rFonts w:ascii="Times New Roman" w:eastAsiaTheme="minorHAnsi" w:hAnsi="Times New Roman" w:cstheme="minorBidi"/>
                <w:lang w:val="en-US" w:eastAsia="en-US"/>
              </w:rPr>
              <w:t>polymer</w:t>
            </w:r>
            <w:r w:rsidRPr="00D054AF">
              <w:rPr>
                <w:rFonts w:ascii="Times New Roman" w:eastAsiaTheme="minorHAnsi" w:hAnsi="Times New Roman" w:cstheme="minorBidi"/>
                <w:lang w:eastAsia="en-US"/>
              </w:rPr>
              <w:t xml:space="preserve"> </w:t>
            </w:r>
            <w:r w:rsidRPr="00D054AF">
              <w:rPr>
                <w:rFonts w:ascii="Times New Roman" w:eastAsiaTheme="minorHAnsi" w:hAnsi="Times New Roman" w:cstheme="minorBidi"/>
                <w:lang w:val="en-US" w:eastAsia="en-US"/>
              </w:rPr>
              <w:t>CFM</w:t>
            </w:r>
            <w:r w:rsidRPr="00D054AF">
              <w:rPr>
                <w:rFonts w:ascii="Times New Roman" w:eastAsiaTheme="minorHAnsi" w:hAnsi="Times New Roman" w:cstheme="minorBidi"/>
                <w:lang w:eastAsia="en-US"/>
              </w:rPr>
              <w:t xml:space="preserve"> </w:t>
            </w:r>
            <w:r w:rsidRPr="00D054AF">
              <w:rPr>
                <w:rFonts w:ascii="Times New Roman" w:eastAsiaTheme="minorHAnsi" w:hAnsi="Times New Roman" w:cstheme="minorBidi"/>
                <w:lang w:val="en-US" w:eastAsia="en-US"/>
              </w:rPr>
              <w:t>RCP</w:t>
            </w:r>
            <w:r w:rsidRPr="00D054AF">
              <w:rPr>
                <w:rFonts w:ascii="Times New Roman" w:eastAsiaTheme="minorHAnsi" w:hAnsi="Times New Roman" w:cstheme="minorBidi"/>
                <w:lang w:eastAsia="en-US"/>
              </w:rPr>
              <w:t>)</w:t>
            </w:r>
          </w:p>
          <w:p w14:paraId="2E4E159E" w14:textId="77777777" w:rsidR="00DE675A" w:rsidRDefault="00D054AF" w:rsidP="00D054AF">
            <w:pPr>
              <w:pStyle w:val="affff1"/>
              <w:widowControl w:val="0"/>
              <w:autoSpaceDE w:val="0"/>
              <w:autoSpaceDN w:val="0"/>
              <w:adjustRightInd w:val="0"/>
              <w:spacing w:after="0"/>
              <w:ind w:left="0" w:right="34"/>
              <w:rPr>
                <w:rFonts w:ascii="Times New Roman" w:eastAsiaTheme="minorHAnsi" w:hAnsi="Times New Roman" w:cstheme="minorBidi"/>
                <w:i/>
                <w:iCs/>
                <w:lang w:eastAsia="en-US"/>
              </w:rPr>
            </w:pPr>
            <w:r w:rsidRPr="00D054AF">
              <w:rPr>
                <w:rFonts w:ascii="Times New Roman" w:eastAsiaTheme="minorHAnsi" w:hAnsi="Times New Roman" w:cstheme="minorBidi"/>
                <w:i/>
                <w:iCs/>
                <w:lang w:eastAsia="en-US"/>
              </w:rPr>
              <w:t>Предпочтительные страны для проведения оценки соответствия, испытаний и уполномоченного представителя: Латвия, Болгария, Румыния, Чехия, Германия.</w:t>
            </w:r>
          </w:p>
          <w:p w14:paraId="2CC7DE70" w14:textId="77777777" w:rsidR="00D054AF" w:rsidRPr="00D054AF" w:rsidRDefault="00D054AF" w:rsidP="00D054AF">
            <w:pPr>
              <w:suppressAutoHyphens/>
              <w:spacing w:after="0"/>
              <w:rPr>
                <w:rFonts w:ascii="Times New Roman" w:hAnsi="Times New Roman" w:cstheme="minorBidi"/>
                <w:b/>
                <w:lang w:eastAsia="ar-SA"/>
              </w:rPr>
            </w:pPr>
            <w:r w:rsidRPr="00D054AF">
              <w:rPr>
                <w:rFonts w:ascii="Times New Roman" w:hAnsi="Times New Roman" w:cstheme="minorBidi"/>
                <w:b/>
                <w:lang w:eastAsia="ar-SA"/>
              </w:rPr>
              <w:t>Порядок оказания услуг</w:t>
            </w:r>
          </w:p>
          <w:p w14:paraId="2D2640F6"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1.</w:t>
            </w:r>
            <w:r w:rsidRPr="00D054AF">
              <w:rPr>
                <w:rFonts w:ascii="Times New Roman" w:eastAsiaTheme="minorHAnsi" w:hAnsi="Times New Roman" w:cstheme="minorBidi"/>
                <w:lang w:eastAsia="en-US"/>
              </w:rPr>
              <w:tab/>
            </w:r>
            <w:r w:rsidRPr="00D054AF">
              <w:rPr>
                <w:rFonts w:ascii="Times New Roman" w:eastAsiaTheme="minorHAnsi" w:hAnsi="Times New Roman" w:cstheme="minorBidi"/>
                <w:i/>
                <w:iCs/>
                <w:lang w:eastAsia="en-US"/>
              </w:rPr>
              <w:t xml:space="preserve">1 </w:t>
            </w:r>
            <w:r w:rsidRPr="00D054AF">
              <w:rPr>
                <w:rFonts w:ascii="Times New Roman" w:eastAsiaTheme="minorHAnsi" w:hAnsi="Times New Roman" w:cstheme="minorBidi"/>
                <w:lang w:eastAsia="en-US"/>
              </w:rPr>
              <w:t>Этап:</w:t>
            </w:r>
          </w:p>
          <w:p w14:paraId="2F96F26A"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1.1.</w:t>
            </w:r>
            <w:r w:rsidRPr="00D054AF">
              <w:rPr>
                <w:rFonts w:ascii="Times New Roman" w:eastAsiaTheme="minorHAnsi" w:hAnsi="Times New Roman" w:cstheme="minorBidi"/>
                <w:lang w:eastAsia="en-US"/>
              </w:rPr>
              <w:tab/>
              <w:t>Регистрация заявления.</w:t>
            </w:r>
          </w:p>
          <w:p w14:paraId="4CDE8634"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1.2.</w:t>
            </w:r>
            <w:r w:rsidRPr="00D054AF">
              <w:rPr>
                <w:rFonts w:ascii="Times New Roman" w:eastAsiaTheme="minorHAnsi" w:hAnsi="Times New Roman" w:cstheme="minorBidi"/>
                <w:lang w:eastAsia="en-US"/>
              </w:rPr>
              <w:tab/>
              <w:t>Анализ номенклатуры продукции, ее характеристик, области применения, технической документации, представленной Получателем поддержки.</w:t>
            </w:r>
          </w:p>
          <w:p w14:paraId="0FCF4D7D"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1.3.</w:t>
            </w:r>
            <w:r w:rsidRPr="00D054AF">
              <w:rPr>
                <w:rFonts w:ascii="Times New Roman" w:eastAsiaTheme="minorHAnsi" w:hAnsi="Times New Roman" w:cstheme="minorBidi"/>
                <w:lang w:eastAsia="en-US"/>
              </w:rPr>
              <w:tab/>
              <w:t>Решение о выборе типовых представителей продукции для испытаний, выбор схемы и программы сертификации.</w:t>
            </w:r>
          </w:p>
          <w:p w14:paraId="1EDC6AA9"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1.4.</w:t>
            </w:r>
            <w:r w:rsidRPr="00D054AF">
              <w:rPr>
                <w:rFonts w:ascii="Times New Roman" w:eastAsiaTheme="minorHAnsi" w:hAnsi="Times New Roman" w:cstheme="minorBidi"/>
                <w:lang w:eastAsia="en-US"/>
              </w:rPr>
              <w:tab/>
              <w:t>Разработка программ испытаний продукции.</w:t>
            </w:r>
          </w:p>
          <w:p w14:paraId="08F49C5B"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1.5.</w:t>
            </w:r>
            <w:r w:rsidRPr="00D054AF">
              <w:rPr>
                <w:rFonts w:ascii="Times New Roman" w:eastAsiaTheme="minorHAnsi" w:hAnsi="Times New Roman" w:cstheme="minorBidi"/>
                <w:lang w:eastAsia="en-US"/>
              </w:rPr>
              <w:tab/>
              <w:t>Отбор и идентификация образцов продукции для испытаний на складе изготовителя или указанного заявителем поставщика в Европейском союзе.</w:t>
            </w:r>
          </w:p>
          <w:p w14:paraId="2B1F030F"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1.6.</w:t>
            </w:r>
            <w:r w:rsidRPr="00D054AF">
              <w:rPr>
                <w:rFonts w:ascii="Times New Roman" w:eastAsiaTheme="minorHAnsi" w:hAnsi="Times New Roman" w:cstheme="minorBidi"/>
                <w:lang w:eastAsia="en-US"/>
              </w:rPr>
              <w:tab/>
              <w:t>Доставка образцов продукции в аккредитованную лабораторию (заявитель или (и) заинтересованная сторона).</w:t>
            </w:r>
          </w:p>
          <w:p w14:paraId="5FC53289"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1.7.</w:t>
            </w:r>
            <w:r w:rsidRPr="00D054AF">
              <w:rPr>
                <w:rFonts w:ascii="Times New Roman" w:eastAsiaTheme="minorHAnsi" w:hAnsi="Times New Roman" w:cstheme="minorBidi"/>
                <w:lang w:eastAsia="en-US"/>
              </w:rPr>
              <w:tab/>
              <w:t>Проведение испытаний образцов продукции.</w:t>
            </w:r>
          </w:p>
          <w:p w14:paraId="2B3094AD"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1.8.</w:t>
            </w:r>
            <w:r w:rsidRPr="00D054AF">
              <w:rPr>
                <w:rFonts w:ascii="Times New Roman" w:eastAsiaTheme="minorHAnsi" w:hAnsi="Times New Roman" w:cstheme="minorBidi"/>
                <w:lang w:eastAsia="en-US"/>
              </w:rPr>
              <w:tab/>
              <w:t>Получение протоколов испытаний продукции Получателя поддержки.</w:t>
            </w:r>
          </w:p>
          <w:p w14:paraId="01C481B3"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2.</w:t>
            </w:r>
            <w:r w:rsidRPr="00D054AF">
              <w:rPr>
                <w:rFonts w:ascii="Times New Roman" w:eastAsiaTheme="minorHAnsi" w:hAnsi="Times New Roman" w:cstheme="minorBidi"/>
                <w:lang w:eastAsia="en-US"/>
              </w:rPr>
              <w:tab/>
              <w:t>2 Этап</w:t>
            </w:r>
          </w:p>
          <w:p w14:paraId="6AB06320"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2.1.</w:t>
            </w:r>
            <w:r w:rsidRPr="00D054AF">
              <w:rPr>
                <w:rFonts w:ascii="Times New Roman" w:eastAsiaTheme="minorHAnsi" w:hAnsi="Times New Roman" w:cstheme="minorBidi"/>
                <w:lang w:eastAsia="en-US"/>
              </w:rPr>
              <w:tab/>
              <w:t>Анализ исходных данных, результатов проверки системы производственного контроля изготовителя и результатов испытаний.</w:t>
            </w:r>
          </w:p>
          <w:p w14:paraId="0BD7BE30"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2.2.</w:t>
            </w:r>
            <w:r w:rsidRPr="00D054AF">
              <w:rPr>
                <w:rFonts w:ascii="Times New Roman" w:eastAsiaTheme="minorHAnsi" w:hAnsi="Times New Roman" w:cstheme="minorBidi"/>
                <w:lang w:eastAsia="en-US"/>
              </w:rPr>
              <w:tab/>
              <w:t>Подготовка проекта технического свидетельства и его согласование (при положительных результатах)/вынесение отрицательного решения (при отрицательных результатах).</w:t>
            </w:r>
          </w:p>
          <w:p w14:paraId="6EA7EFB5" w14:textId="7777777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2.3.</w:t>
            </w:r>
            <w:r w:rsidRPr="00D054AF">
              <w:rPr>
                <w:rFonts w:ascii="Times New Roman" w:eastAsiaTheme="minorHAnsi" w:hAnsi="Times New Roman" w:cstheme="minorBidi"/>
                <w:lang w:eastAsia="en-US"/>
              </w:rPr>
              <w:tab/>
              <w:t>Принятие решения о выдаче (отказе в выдаче) технического свидетельства.</w:t>
            </w:r>
          </w:p>
          <w:p w14:paraId="0DF28C52" w14:textId="3BA3DC67"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D054AF">
              <w:rPr>
                <w:rFonts w:ascii="Times New Roman" w:eastAsiaTheme="minorHAnsi" w:hAnsi="Times New Roman" w:cstheme="minorBidi"/>
                <w:lang w:eastAsia="en-US"/>
              </w:rPr>
              <w:t>2.4.</w:t>
            </w:r>
            <w:r w:rsidRPr="00D054AF">
              <w:rPr>
                <w:rFonts w:ascii="Times New Roman" w:eastAsiaTheme="minorHAnsi" w:hAnsi="Times New Roman" w:cstheme="minorBidi"/>
                <w:lang w:eastAsia="en-US"/>
              </w:rPr>
              <w:tab/>
              <w:t>Оформление сертификата соответствия и декларации СЕ на продукцию: Сетка композитная стеклопластиковая из арматуры композитной полимерной (СКС АКП) (</w:t>
            </w:r>
            <w:proofErr w:type="spellStart"/>
            <w:r w:rsidRPr="00D054AF">
              <w:rPr>
                <w:rFonts w:ascii="Times New Roman" w:eastAsiaTheme="minorHAnsi" w:hAnsi="Times New Roman" w:cstheme="minorBidi"/>
                <w:lang w:eastAsia="en-US"/>
              </w:rPr>
              <w:t>Composite</w:t>
            </w:r>
            <w:proofErr w:type="spellEnd"/>
            <w:r w:rsidRPr="00D054AF">
              <w:rPr>
                <w:rFonts w:ascii="Times New Roman" w:eastAsiaTheme="minorHAnsi" w:hAnsi="Times New Roman" w:cstheme="minorBidi"/>
                <w:lang w:eastAsia="en-US"/>
              </w:rPr>
              <w:t xml:space="preserve"> </w:t>
            </w:r>
            <w:proofErr w:type="spellStart"/>
            <w:r w:rsidRPr="00D054AF">
              <w:rPr>
                <w:rFonts w:ascii="Times New Roman" w:eastAsiaTheme="minorHAnsi" w:hAnsi="Times New Roman" w:cstheme="minorBidi"/>
                <w:lang w:eastAsia="en-US"/>
              </w:rPr>
              <w:t>fiberglass</w:t>
            </w:r>
            <w:proofErr w:type="spellEnd"/>
            <w:r w:rsidRPr="00D054AF">
              <w:rPr>
                <w:rFonts w:ascii="Times New Roman" w:eastAsiaTheme="minorHAnsi" w:hAnsi="Times New Roman" w:cstheme="minorBidi"/>
                <w:lang w:eastAsia="en-US"/>
              </w:rPr>
              <w:t xml:space="preserve"> </w:t>
            </w:r>
            <w:proofErr w:type="spellStart"/>
            <w:r w:rsidRPr="00D054AF">
              <w:rPr>
                <w:rFonts w:ascii="Times New Roman" w:eastAsiaTheme="minorHAnsi" w:hAnsi="Times New Roman" w:cstheme="minorBidi"/>
                <w:lang w:eastAsia="en-US"/>
              </w:rPr>
              <w:t>mesh</w:t>
            </w:r>
            <w:proofErr w:type="spellEnd"/>
            <w:r w:rsidRPr="00D054AF">
              <w:rPr>
                <w:rFonts w:ascii="Times New Roman" w:eastAsiaTheme="minorHAnsi" w:hAnsi="Times New Roman" w:cstheme="minorBidi"/>
                <w:lang w:eastAsia="en-US"/>
              </w:rPr>
              <w:t xml:space="preserve"> </w:t>
            </w:r>
            <w:proofErr w:type="spellStart"/>
            <w:r w:rsidRPr="00D054AF">
              <w:rPr>
                <w:rFonts w:ascii="Times New Roman" w:eastAsiaTheme="minorHAnsi" w:hAnsi="Times New Roman" w:cstheme="minorBidi"/>
                <w:lang w:eastAsia="en-US"/>
              </w:rPr>
              <w:t>reinforcement</w:t>
            </w:r>
            <w:proofErr w:type="spellEnd"/>
            <w:r w:rsidRPr="00D054AF">
              <w:rPr>
                <w:rFonts w:ascii="Times New Roman" w:eastAsiaTheme="minorHAnsi" w:hAnsi="Times New Roman" w:cstheme="minorBidi"/>
                <w:lang w:eastAsia="en-US"/>
              </w:rPr>
              <w:t xml:space="preserve"> </w:t>
            </w:r>
            <w:proofErr w:type="spellStart"/>
            <w:r w:rsidRPr="00D054AF">
              <w:rPr>
                <w:rFonts w:ascii="Times New Roman" w:eastAsiaTheme="minorHAnsi" w:hAnsi="Times New Roman" w:cstheme="minorBidi"/>
                <w:lang w:eastAsia="en-US"/>
              </w:rPr>
              <w:t>of</w:t>
            </w:r>
            <w:proofErr w:type="spellEnd"/>
            <w:r w:rsidRPr="00D054AF">
              <w:rPr>
                <w:rFonts w:ascii="Times New Roman" w:eastAsiaTheme="minorHAnsi" w:hAnsi="Times New Roman" w:cstheme="minorBidi"/>
                <w:lang w:eastAsia="en-US"/>
              </w:rPr>
              <w:t xml:space="preserve"> </w:t>
            </w:r>
            <w:proofErr w:type="spellStart"/>
            <w:r w:rsidRPr="00D054AF">
              <w:rPr>
                <w:rFonts w:ascii="Times New Roman" w:eastAsiaTheme="minorHAnsi" w:hAnsi="Times New Roman" w:cstheme="minorBidi"/>
                <w:lang w:eastAsia="en-US"/>
              </w:rPr>
              <w:t>composite</w:t>
            </w:r>
            <w:proofErr w:type="spellEnd"/>
            <w:r w:rsidRPr="00D054AF">
              <w:rPr>
                <w:rFonts w:ascii="Times New Roman" w:eastAsiaTheme="minorHAnsi" w:hAnsi="Times New Roman" w:cstheme="minorBidi"/>
                <w:lang w:eastAsia="en-US"/>
              </w:rPr>
              <w:t xml:space="preserve"> </w:t>
            </w:r>
            <w:proofErr w:type="spellStart"/>
            <w:r w:rsidRPr="00D054AF">
              <w:rPr>
                <w:rFonts w:ascii="Times New Roman" w:eastAsiaTheme="minorHAnsi" w:hAnsi="Times New Roman" w:cstheme="minorBidi"/>
                <w:lang w:eastAsia="en-US"/>
              </w:rPr>
              <w:t>polymer</w:t>
            </w:r>
            <w:proofErr w:type="spellEnd"/>
            <w:r w:rsidRPr="00D054AF">
              <w:rPr>
                <w:rFonts w:ascii="Times New Roman" w:eastAsiaTheme="minorHAnsi" w:hAnsi="Times New Roman" w:cstheme="minorBidi"/>
                <w:lang w:eastAsia="en-US"/>
              </w:rPr>
              <w:t xml:space="preserve"> CFM RCP)</w:t>
            </w:r>
          </w:p>
          <w:p w14:paraId="4A63DFF6" w14:textId="304AE161" w:rsidR="00D054AF" w:rsidRPr="00D054AF" w:rsidRDefault="00D054AF" w:rsidP="00D054AF">
            <w:pPr>
              <w:widowControl w:val="0"/>
              <w:autoSpaceDE w:val="0"/>
              <w:autoSpaceDN w:val="0"/>
              <w:adjustRightInd w:val="0"/>
              <w:spacing w:after="0"/>
              <w:ind w:right="34"/>
              <w:rPr>
                <w:rFonts w:eastAsiaTheme="minorHAnsi" w:cstheme="minorBidi"/>
              </w:rPr>
            </w:pPr>
          </w:p>
        </w:tc>
      </w:tr>
      <w:tr w:rsidR="00DE675A" w:rsidRPr="00FB48FE" w14:paraId="41548D1E" w14:textId="77777777" w:rsidTr="00414C6C">
        <w:tc>
          <w:tcPr>
            <w:tcW w:w="2972" w:type="dxa"/>
          </w:tcPr>
          <w:p w14:paraId="3F8507B7" w14:textId="08901455" w:rsidR="00DE675A" w:rsidRPr="00292646" w:rsidRDefault="00DE675A" w:rsidP="00DE675A">
            <w:pPr>
              <w:tabs>
                <w:tab w:val="left" w:pos="2385"/>
              </w:tabs>
              <w:suppressAutoHyphens/>
              <w:spacing w:after="0"/>
              <w:rPr>
                <w:b/>
                <w:lang w:eastAsia="ar-SA"/>
              </w:rPr>
            </w:pPr>
            <w:r w:rsidRPr="00292646">
              <w:rPr>
                <w:rFonts w:ascii="Times New Roman" w:hAnsi="Times New Roman"/>
                <w:b/>
                <w:lang w:eastAsia="ar-SA"/>
              </w:rPr>
              <w:t>Отчетность об указанных услугах</w:t>
            </w:r>
          </w:p>
        </w:tc>
        <w:tc>
          <w:tcPr>
            <w:tcW w:w="12899" w:type="dxa"/>
            <w:tcBorders>
              <w:top w:val="single" w:sz="4" w:space="0" w:color="auto"/>
              <w:left w:val="single" w:sz="4" w:space="0" w:color="auto"/>
              <w:bottom w:val="single" w:sz="4" w:space="0" w:color="auto"/>
              <w:right w:val="single" w:sz="4" w:space="0" w:color="auto"/>
            </w:tcBorders>
          </w:tcPr>
          <w:p w14:paraId="6D9FA4A9" w14:textId="77777777" w:rsidR="00D054AF" w:rsidRPr="00D054AF" w:rsidRDefault="00D054AF" w:rsidP="00D054AF">
            <w:pPr>
              <w:suppressAutoHyphens/>
              <w:spacing w:after="0" w:line="300" w:lineRule="auto"/>
              <w:rPr>
                <w:rFonts w:ascii="Times New Roman" w:eastAsiaTheme="minorHAnsi" w:hAnsi="Times New Roman" w:cstheme="minorBidi"/>
                <w:bCs/>
                <w:lang w:eastAsia="de-DE"/>
              </w:rPr>
            </w:pPr>
            <w:r w:rsidRPr="00D054AF">
              <w:rPr>
                <w:rFonts w:ascii="Times New Roman" w:eastAsiaTheme="minorHAnsi" w:hAnsi="Times New Roman" w:cstheme="minorBidi"/>
                <w:bCs/>
                <w:lang w:eastAsia="de-DE"/>
              </w:rPr>
              <w:t>Отчетные документы к оказанным услугам:</w:t>
            </w:r>
          </w:p>
          <w:p w14:paraId="207CE0B5" w14:textId="77777777" w:rsidR="00D054AF" w:rsidRPr="00D054AF" w:rsidRDefault="00D054AF" w:rsidP="00D054AF">
            <w:pPr>
              <w:numPr>
                <w:ilvl w:val="0"/>
                <w:numId w:val="45"/>
              </w:numPr>
              <w:suppressAutoHyphens/>
              <w:spacing w:after="0" w:line="300" w:lineRule="auto"/>
              <w:contextualSpacing/>
              <w:jc w:val="left"/>
              <w:rPr>
                <w:rFonts w:ascii="Times New Roman" w:eastAsiaTheme="minorHAnsi" w:hAnsi="Times New Roman" w:cstheme="minorBidi"/>
                <w:bCs/>
                <w:lang w:eastAsia="de-DE"/>
              </w:rPr>
            </w:pPr>
            <w:r w:rsidRPr="00D054AF">
              <w:rPr>
                <w:rFonts w:ascii="Times New Roman" w:eastAsiaTheme="minorHAnsi" w:hAnsi="Times New Roman" w:cstheme="minorBidi"/>
                <w:bCs/>
                <w:lang w:eastAsia="de-DE"/>
              </w:rPr>
              <w:t xml:space="preserve">Акт сдачи-приемки оказанных услуг в 3-х экземплярах, подписанный со стороны Исполнителя и Получателя поддержки. </w:t>
            </w:r>
          </w:p>
          <w:p w14:paraId="6D85CE9F" w14:textId="71C53639" w:rsidR="00DE675A" w:rsidRPr="004A354D" w:rsidRDefault="00D054AF" w:rsidP="00D054AF">
            <w:pPr>
              <w:suppressAutoHyphens/>
              <w:spacing w:after="0"/>
              <w:rPr>
                <w:rFonts w:eastAsiaTheme="minorHAnsi" w:cstheme="minorBidi"/>
                <w:lang w:eastAsia="en-US"/>
              </w:rPr>
            </w:pPr>
            <w:r w:rsidRPr="00D054AF">
              <w:rPr>
                <w:rFonts w:ascii="Times New Roman" w:eastAsiaTheme="minorHAnsi" w:hAnsi="Times New Roman" w:cstheme="minorBidi"/>
                <w:bCs/>
                <w:lang w:eastAsia="de-DE"/>
              </w:rPr>
              <w:lastRenderedPageBreak/>
              <w:t xml:space="preserve">Заверенная подписью и печатью Получателя поддержки в электронной форме сканированная копия сертификата соответствия и декларации СЕ на продукцию: </w:t>
            </w:r>
            <w:proofErr w:type="spellStart"/>
            <w:r w:rsidRPr="00D054AF">
              <w:rPr>
                <w:rFonts w:ascii="Times New Roman" w:eastAsiaTheme="minorHAnsi" w:hAnsi="Times New Roman" w:cstheme="minorBidi"/>
                <w:bCs/>
                <w:lang w:eastAsia="de-DE"/>
              </w:rPr>
              <w:t>Composite</w:t>
            </w:r>
            <w:proofErr w:type="spellEnd"/>
            <w:r w:rsidRPr="00D054AF">
              <w:rPr>
                <w:rFonts w:ascii="Times New Roman" w:eastAsiaTheme="minorHAnsi" w:hAnsi="Times New Roman" w:cstheme="minorBidi"/>
                <w:bCs/>
                <w:lang w:eastAsia="de-DE"/>
              </w:rPr>
              <w:t xml:space="preserve"> </w:t>
            </w:r>
            <w:proofErr w:type="spellStart"/>
            <w:r w:rsidRPr="00D054AF">
              <w:rPr>
                <w:rFonts w:ascii="Times New Roman" w:eastAsiaTheme="minorHAnsi" w:hAnsi="Times New Roman" w:cstheme="minorBidi"/>
                <w:bCs/>
                <w:lang w:eastAsia="de-DE"/>
              </w:rPr>
              <w:t>fiberglass</w:t>
            </w:r>
            <w:proofErr w:type="spellEnd"/>
            <w:r w:rsidRPr="00D054AF">
              <w:rPr>
                <w:rFonts w:ascii="Times New Roman" w:eastAsiaTheme="minorHAnsi" w:hAnsi="Times New Roman" w:cstheme="minorBidi"/>
                <w:bCs/>
                <w:lang w:eastAsia="de-DE"/>
              </w:rPr>
              <w:t xml:space="preserve"> </w:t>
            </w:r>
            <w:proofErr w:type="spellStart"/>
            <w:r w:rsidRPr="00D054AF">
              <w:rPr>
                <w:rFonts w:ascii="Times New Roman" w:eastAsiaTheme="minorHAnsi" w:hAnsi="Times New Roman" w:cstheme="minorBidi"/>
                <w:bCs/>
                <w:lang w:eastAsia="de-DE"/>
              </w:rPr>
              <w:t>mesh</w:t>
            </w:r>
            <w:proofErr w:type="spellEnd"/>
            <w:r w:rsidRPr="00D054AF">
              <w:rPr>
                <w:rFonts w:ascii="Times New Roman" w:eastAsiaTheme="minorHAnsi" w:hAnsi="Times New Roman" w:cstheme="minorBidi"/>
                <w:bCs/>
                <w:lang w:eastAsia="de-DE"/>
              </w:rPr>
              <w:t xml:space="preserve"> </w:t>
            </w:r>
            <w:proofErr w:type="spellStart"/>
            <w:r w:rsidRPr="00D054AF">
              <w:rPr>
                <w:rFonts w:ascii="Times New Roman" w:eastAsiaTheme="minorHAnsi" w:hAnsi="Times New Roman" w:cstheme="minorBidi"/>
                <w:bCs/>
                <w:lang w:eastAsia="de-DE"/>
              </w:rPr>
              <w:t>reinforcement</w:t>
            </w:r>
            <w:proofErr w:type="spellEnd"/>
            <w:r w:rsidRPr="00D054AF">
              <w:rPr>
                <w:rFonts w:ascii="Times New Roman" w:eastAsiaTheme="minorHAnsi" w:hAnsi="Times New Roman" w:cstheme="minorBidi"/>
                <w:bCs/>
                <w:lang w:eastAsia="de-DE"/>
              </w:rPr>
              <w:t xml:space="preserve"> </w:t>
            </w:r>
            <w:proofErr w:type="spellStart"/>
            <w:r w:rsidRPr="00D054AF">
              <w:rPr>
                <w:rFonts w:ascii="Times New Roman" w:eastAsiaTheme="minorHAnsi" w:hAnsi="Times New Roman" w:cstheme="minorBidi"/>
                <w:bCs/>
                <w:lang w:eastAsia="de-DE"/>
              </w:rPr>
              <w:t>of</w:t>
            </w:r>
            <w:proofErr w:type="spellEnd"/>
            <w:r w:rsidRPr="00D054AF">
              <w:rPr>
                <w:rFonts w:ascii="Times New Roman" w:eastAsiaTheme="minorHAnsi" w:hAnsi="Times New Roman" w:cstheme="minorBidi"/>
                <w:bCs/>
                <w:lang w:eastAsia="de-DE"/>
              </w:rPr>
              <w:t xml:space="preserve"> </w:t>
            </w:r>
            <w:proofErr w:type="spellStart"/>
            <w:r w:rsidRPr="00D054AF">
              <w:rPr>
                <w:rFonts w:ascii="Times New Roman" w:eastAsiaTheme="minorHAnsi" w:hAnsi="Times New Roman" w:cstheme="minorBidi"/>
                <w:bCs/>
                <w:lang w:eastAsia="de-DE"/>
              </w:rPr>
              <w:t>composite</w:t>
            </w:r>
            <w:proofErr w:type="spellEnd"/>
            <w:r w:rsidRPr="00D054AF">
              <w:rPr>
                <w:rFonts w:ascii="Times New Roman" w:eastAsiaTheme="minorHAnsi" w:hAnsi="Times New Roman" w:cstheme="minorBidi"/>
                <w:bCs/>
                <w:lang w:eastAsia="de-DE"/>
              </w:rPr>
              <w:t xml:space="preserve"> </w:t>
            </w:r>
            <w:proofErr w:type="spellStart"/>
            <w:r w:rsidRPr="00D054AF">
              <w:rPr>
                <w:rFonts w:ascii="Times New Roman" w:eastAsiaTheme="minorHAnsi" w:hAnsi="Times New Roman" w:cstheme="minorBidi"/>
                <w:bCs/>
                <w:lang w:eastAsia="de-DE"/>
              </w:rPr>
              <w:t>polymer</w:t>
            </w:r>
            <w:proofErr w:type="spellEnd"/>
            <w:r w:rsidRPr="00D054AF">
              <w:rPr>
                <w:rFonts w:ascii="Times New Roman" w:eastAsiaTheme="minorHAnsi" w:hAnsi="Times New Roman" w:cstheme="minorBidi"/>
                <w:bCs/>
                <w:lang w:eastAsia="de-DE"/>
              </w:rPr>
              <w:t xml:space="preserve"> CFM RCP.</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7" w:name="_Toc183062408"/>
      <w:bookmarkStart w:id="18"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03C693A0" w14:textId="741A2070" w:rsidR="00414C6C" w:rsidRDefault="00414C6C" w:rsidP="00414C6C"/>
    <w:p w14:paraId="2AEA2492" w14:textId="77777777" w:rsidR="00414C6C" w:rsidRDefault="00414C6C" w:rsidP="00F41EEE">
      <w:pPr>
        <w:pStyle w:val="11"/>
        <w:spacing w:before="0" w:after="0" w:line="192" w:lineRule="auto"/>
        <w:jc w:val="both"/>
        <w:rPr>
          <w:rFonts w:ascii="Times New Roman" w:hAnsi="Times New Roman"/>
          <w:szCs w:val="24"/>
        </w:rPr>
      </w:pPr>
      <w:r>
        <w:rPr>
          <w:rFonts w:ascii="Times New Roman" w:hAnsi="Times New Roman"/>
          <w:szCs w:val="24"/>
        </w:rPr>
        <w:br w:type="page"/>
      </w:r>
    </w:p>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r w:rsidRPr="00D2410D">
        <w:rPr>
          <w:b/>
          <w:bCs/>
        </w:rPr>
        <w:lastRenderedPageBreak/>
        <w:t xml:space="preserve">ФОРМА </w:t>
      </w:r>
      <w:r>
        <w:rPr>
          <w:b/>
          <w:bCs/>
        </w:rPr>
        <w:t>5</w:t>
      </w:r>
    </w:p>
    <w:bookmarkEnd w:id="29"/>
    <w:p w14:paraId="7036329C" w14:textId="6A407751" w:rsidR="002723EA" w:rsidRDefault="002723EA" w:rsidP="00F340EE"/>
    <w:p w14:paraId="7782C095" w14:textId="77777777" w:rsidR="002723EA" w:rsidRPr="00DE675A" w:rsidRDefault="002723EA" w:rsidP="002723EA">
      <w:pPr>
        <w:rPr>
          <w:rFonts w:eastAsia="Courier New"/>
          <w:b/>
          <w:iCs/>
          <w:sz w:val="22"/>
          <w:szCs w:val="22"/>
        </w:rPr>
      </w:pPr>
    </w:p>
    <w:p w14:paraId="29AEFDE5" w14:textId="6FE6E400" w:rsidR="007C2677" w:rsidRPr="00DE675A" w:rsidRDefault="00D054AF" w:rsidP="007C2677">
      <w:pPr>
        <w:pStyle w:val="affff1"/>
        <w:spacing w:after="0"/>
        <w:ind w:left="360"/>
        <w:contextualSpacing w:val="0"/>
        <w:jc w:val="center"/>
        <w:rPr>
          <w:rFonts w:eastAsia="Courier New"/>
          <w:b/>
          <w:iCs/>
          <w:sz w:val="22"/>
          <w:szCs w:val="22"/>
        </w:rPr>
      </w:pPr>
      <w:r w:rsidRPr="00DE675A">
        <w:rPr>
          <w:rFonts w:eastAsia="Courier New"/>
          <w:b/>
          <w:iCs/>
          <w:sz w:val="22"/>
          <w:szCs w:val="22"/>
        </w:rPr>
        <w:t xml:space="preserve">ДОКУМЕНТЫ, ПОДТВЕРЖДАЮЩИЕ </w:t>
      </w:r>
    </w:p>
    <w:p w14:paraId="4DB4A204" w14:textId="77777777" w:rsidR="00D054AF" w:rsidRDefault="00D054AF" w:rsidP="00D054AF">
      <w:pPr>
        <w:pStyle w:val="affff1"/>
        <w:spacing w:after="0"/>
        <w:ind w:left="360"/>
        <w:contextualSpacing w:val="0"/>
        <w:jc w:val="center"/>
        <w:rPr>
          <w:b/>
          <w:sz w:val="22"/>
          <w:szCs w:val="22"/>
          <w:u w:val="single"/>
          <w:lang w:eastAsia="ar-SA"/>
        </w:rPr>
      </w:pPr>
      <w:r w:rsidRPr="00DE675A">
        <w:rPr>
          <w:b/>
          <w:sz w:val="22"/>
          <w:szCs w:val="22"/>
          <w:lang w:eastAsia="ar-SA"/>
        </w:rPr>
        <w:t xml:space="preserve">НАЛИЧИЕ </w:t>
      </w:r>
      <w:r w:rsidRPr="00D054AF">
        <w:rPr>
          <w:bCs/>
          <w:lang w:eastAsia="ar-SA"/>
        </w:rPr>
        <w:t xml:space="preserve">У </w:t>
      </w:r>
      <w:r w:rsidRPr="00D054AF">
        <w:rPr>
          <w:b/>
          <w:sz w:val="22"/>
          <w:szCs w:val="22"/>
          <w:lang w:eastAsia="ar-SA"/>
        </w:rPr>
        <w:t xml:space="preserve">УЧАСТНИКА ЗАКУПКИ </w:t>
      </w:r>
      <w:r w:rsidRPr="00D054AF">
        <w:rPr>
          <w:b/>
          <w:sz w:val="22"/>
          <w:szCs w:val="22"/>
          <w:u w:val="single"/>
          <w:lang w:eastAsia="ar-SA"/>
        </w:rPr>
        <w:t>ОПЫТА ОКАЗАНИЯ УСЛУГ 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07A137CF" w14:textId="6DB82D74" w:rsidR="00DE675A" w:rsidRPr="00D054AF" w:rsidRDefault="00D054AF" w:rsidP="00D054AF">
      <w:pPr>
        <w:pStyle w:val="affff1"/>
        <w:spacing w:after="0"/>
        <w:ind w:left="360"/>
        <w:contextualSpacing w:val="0"/>
        <w:jc w:val="center"/>
        <w:rPr>
          <w:b/>
          <w:sz w:val="22"/>
          <w:szCs w:val="22"/>
          <w:lang w:eastAsia="ar-SA"/>
        </w:rPr>
      </w:pPr>
      <w:r w:rsidRPr="00D054AF">
        <w:rPr>
          <w:b/>
          <w:sz w:val="22"/>
          <w:szCs w:val="22"/>
        </w:rPr>
        <w:t>ЗА ПЕРИОД ВРЕМЕНИ С 01.08.2021 – 01.08.2022.</w:t>
      </w:r>
    </w:p>
    <w:p w14:paraId="7A28437C" w14:textId="77777777" w:rsidR="004A354D" w:rsidRPr="00D054AF" w:rsidRDefault="004A354D" w:rsidP="004A354D">
      <w:pPr>
        <w:pStyle w:val="affff1"/>
        <w:spacing w:after="0"/>
        <w:ind w:left="360"/>
        <w:contextualSpacing w:val="0"/>
        <w:jc w:val="center"/>
        <w:rPr>
          <w:b/>
        </w:rPr>
      </w:pPr>
    </w:p>
    <w:tbl>
      <w:tblPr>
        <w:tblStyle w:val="afc"/>
        <w:tblW w:w="0" w:type="auto"/>
        <w:tblLook w:val="04A0" w:firstRow="1" w:lastRow="0" w:firstColumn="1" w:lastColumn="0" w:noHBand="0" w:noVBand="1"/>
      </w:tblPr>
      <w:tblGrid>
        <w:gridCol w:w="689"/>
        <w:gridCol w:w="4126"/>
        <w:gridCol w:w="5245"/>
      </w:tblGrid>
      <w:tr w:rsidR="002723EA" w:rsidRPr="00E959DD" w14:paraId="583ED8E1" w14:textId="77777777" w:rsidTr="000C0611">
        <w:tc>
          <w:tcPr>
            <w:tcW w:w="689" w:type="dxa"/>
          </w:tcPr>
          <w:p w14:paraId="71DC5292" w14:textId="77777777" w:rsidR="002723EA" w:rsidRPr="00E959DD" w:rsidRDefault="002723EA" w:rsidP="000C0611">
            <w:pPr>
              <w:spacing w:after="0"/>
              <w:rPr>
                <w:sz w:val="28"/>
                <w:szCs w:val="28"/>
              </w:rPr>
            </w:pPr>
            <w:r w:rsidRPr="00E959DD">
              <w:rPr>
                <w:sz w:val="28"/>
                <w:szCs w:val="28"/>
              </w:rPr>
              <w:t xml:space="preserve">№ </w:t>
            </w:r>
          </w:p>
        </w:tc>
        <w:tc>
          <w:tcPr>
            <w:tcW w:w="4126" w:type="dxa"/>
          </w:tcPr>
          <w:p w14:paraId="2C58AD1E" w14:textId="77777777" w:rsidR="002723EA" w:rsidRPr="00E959DD" w:rsidRDefault="002723EA" w:rsidP="000C0611">
            <w:pPr>
              <w:spacing w:after="0"/>
              <w:jc w:val="center"/>
              <w:rPr>
                <w:sz w:val="28"/>
                <w:szCs w:val="28"/>
              </w:rPr>
            </w:pPr>
            <w:r w:rsidRPr="00E959DD">
              <w:rPr>
                <w:sz w:val="28"/>
                <w:szCs w:val="28"/>
              </w:rPr>
              <w:t xml:space="preserve">дата/номер договора </w:t>
            </w:r>
          </w:p>
        </w:tc>
        <w:tc>
          <w:tcPr>
            <w:tcW w:w="5245" w:type="dxa"/>
          </w:tcPr>
          <w:p w14:paraId="60F617F6" w14:textId="77777777" w:rsidR="002723EA" w:rsidRPr="00E959DD" w:rsidRDefault="002723EA" w:rsidP="000C0611">
            <w:pPr>
              <w:spacing w:after="0"/>
              <w:jc w:val="center"/>
              <w:rPr>
                <w:sz w:val="28"/>
                <w:szCs w:val="28"/>
              </w:rPr>
            </w:pPr>
            <w:r w:rsidRPr="00E959DD">
              <w:rPr>
                <w:sz w:val="28"/>
                <w:szCs w:val="28"/>
              </w:rPr>
              <w:t xml:space="preserve">предмет </w:t>
            </w:r>
          </w:p>
          <w:p w14:paraId="5C021DD2" w14:textId="77777777" w:rsidR="002723EA" w:rsidRPr="00E959DD" w:rsidRDefault="002723EA" w:rsidP="000C0611">
            <w:pPr>
              <w:spacing w:after="0"/>
              <w:jc w:val="center"/>
              <w:rPr>
                <w:sz w:val="28"/>
                <w:szCs w:val="28"/>
              </w:rPr>
            </w:pPr>
            <w:r w:rsidRPr="00E959DD">
              <w:rPr>
                <w:sz w:val="28"/>
                <w:szCs w:val="28"/>
              </w:rPr>
              <w:t xml:space="preserve">договора </w:t>
            </w:r>
          </w:p>
        </w:tc>
      </w:tr>
      <w:tr w:rsidR="002723EA" w:rsidRPr="00E959DD" w14:paraId="3B991E71" w14:textId="77777777" w:rsidTr="000C0611">
        <w:tc>
          <w:tcPr>
            <w:tcW w:w="689" w:type="dxa"/>
          </w:tcPr>
          <w:p w14:paraId="7E131689" w14:textId="77777777" w:rsidR="002723EA" w:rsidRPr="00E959DD" w:rsidRDefault="002723EA" w:rsidP="000C0611">
            <w:pPr>
              <w:rPr>
                <w:sz w:val="28"/>
                <w:szCs w:val="28"/>
              </w:rPr>
            </w:pPr>
          </w:p>
        </w:tc>
        <w:tc>
          <w:tcPr>
            <w:tcW w:w="4126" w:type="dxa"/>
          </w:tcPr>
          <w:p w14:paraId="3D548E11" w14:textId="77777777" w:rsidR="002723EA" w:rsidRPr="00E959DD" w:rsidRDefault="002723EA" w:rsidP="000C0611">
            <w:pPr>
              <w:jc w:val="center"/>
              <w:rPr>
                <w:sz w:val="28"/>
                <w:szCs w:val="28"/>
              </w:rPr>
            </w:pPr>
          </w:p>
        </w:tc>
        <w:tc>
          <w:tcPr>
            <w:tcW w:w="5245" w:type="dxa"/>
          </w:tcPr>
          <w:p w14:paraId="6FDAE53C" w14:textId="77777777" w:rsidR="002723EA" w:rsidRPr="00E959DD" w:rsidRDefault="002723EA" w:rsidP="000C0611">
            <w:pPr>
              <w:jc w:val="center"/>
              <w:rPr>
                <w:sz w:val="28"/>
                <w:szCs w:val="28"/>
              </w:rPr>
            </w:pPr>
          </w:p>
        </w:tc>
      </w:tr>
      <w:tr w:rsidR="002723EA" w:rsidRPr="00E959DD" w14:paraId="1811214D" w14:textId="77777777" w:rsidTr="000C0611">
        <w:tc>
          <w:tcPr>
            <w:tcW w:w="689" w:type="dxa"/>
          </w:tcPr>
          <w:p w14:paraId="7C31A166" w14:textId="77777777" w:rsidR="002723EA" w:rsidRPr="00E959DD" w:rsidRDefault="002723EA" w:rsidP="000C0611">
            <w:pPr>
              <w:rPr>
                <w:sz w:val="28"/>
                <w:szCs w:val="28"/>
              </w:rPr>
            </w:pPr>
          </w:p>
        </w:tc>
        <w:tc>
          <w:tcPr>
            <w:tcW w:w="4126" w:type="dxa"/>
          </w:tcPr>
          <w:p w14:paraId="1709C9C8" w14:textId="77777777" w:rsidR="002723EA" w:rsidRPr="00E959DD" w:rsidRDefault="002723EA" w:rsidP="000C0611">
            <w:pPr>
              <w:jc w:val="center"/>
              <w:rPr>
                <w:sz w:val="28"/>
                <w:szCs w:val="28"/>
              </w:rPr>
            </w:pPr>
          </w:p>
        </w:tc>
        <w:tc>
          <w:tcPr>
            <w:tcW w:w="5245" w:type="dxa"/>
          </w:tcPr>
          <w:p w14:paraId="6D8EBDB8" w14:textId="77777777" w:rsidR="002723EA" w:rsidRPr="00E959DD" w:rsidRDefault="002723EA" w:rsidP="000C0611">
            <w:pPr>
              <w:jc w:val="center"/>
              <w:rPr>
                <w:sz w:val="28"/>
                <w:szCs w:val="28"/>
              </w:rPr>
            </w:pPr>
          </w:p>
        </w:tc>
      </w:tr>
      <w:tr w:rsidR="002723EA" w:rsidRPr="00E959DD" w14:paraId="255B722C" w14:textId="77777777" w:rsidTr="000C0611">
        <w:tc>
          <w:tcPr>
            <w:tcW w:w="689" w:type="dxa"/>
          </w:tcPr>
          <w:p w14:paraId="64373859" w14:textId="77777777" w:rsidR="002723EA" w:rsidRPr="00E959DD" w:rsidRDefault="002723EA" w:rsidP="000C0611">
            <w:pPr>
              <w:rPr>
                <w:sz w:val="28"/>
                <w:szCs w:val="28"/>
              </w:rPr>
            </w:pPr>
          </w:p>
        </w:tc>
        <w:tc>
          <w:tcPr>
            <w:tcW w:w="4126" w:type="dxa"/>
          </w:tcPr>
          <w:p w14:paraId="3579A312" w14:textId="77777777" w:rsidR="002723EA" w:rsidRPr="00E959DD" w:rsidRDefault="002723EA" w:rsidP="000C0611">
            <w:pPr>
              <w:jc w:val="center"/>
              <w:rPr>
                <w:sz w:val="28"/>
                <w:szCs w:val="28"/>
              </w:rPr>
            </w:pPr>
          </w:p>
        </w:tc>
        <w:tc>
          <w:tcPr>
            <w:tcW w:w="5245" w:type="dxa"/>
          </w:tcPr>
          <w:p w14:paraId="1671C33B" w14:textId="77777777" w:rsidR="002723EA" w:rsidRPr="00E959DD" w:rsidRDefault="002723EA" w:rsidP="000C0611">
            <w:pPr>
              <w:jc w:val="center"/>
              <w:rPr>
                <w:sz w:val="28"/>
                <w:szCs w:val="28"/>
              </w:rPr>
            </w:pPr>
          </w:p>
        </w:tc>
      </w:tr>
    </w:tbl>
    <w:p w14:paraId="4037BD41" w14:textId="77777777" w:rsidR="002723EA" w:rsidRPr="00E959DD" w:rsidRDefault="002723EA" w:rsidP="002723EA">
      <w:pPr>
        <w:rPr>
          <w:sz w:val="28"/>
          <w:szCs w:val="28"/>
        </w:rPr>
      </w:pPr>
    </w:p>
    <w:p w14:paraId="35643417" w14:textId="77777777" w:rsidR="002723EA" w:rsidRPr="00E959DD" w:rsidRDefault="002723EA" w:rsidP="002723EA">
      <w:pPr>
        <w:rPr>
          <w:sz w:val="28"/>
          <w:szCs w:val="28"/>
        </w:rPr>
      </w:pPr>
    </w:p>
    <w:p w14:paraId="602F2926" w14:textId="77777777" w:rsidR="002723EA" w:rsidRPr="00E959DD" w:rsidRDefault="002723EA" w:rsidP="002723EA">
      <w:pPr>
        <w:rPr>
          <w:sz w:val="28"/>
          <w:szCs w:val="28"/>
        </w:rPr>
      </w:pPr>
      <w:r w:rsidRPr="00E959DD">
        <w:rPr>
          <w:sz w:val="28"/>
          <w:szCs w:val="28"/>
        </w:rPr>
        <w:t xml:space="preserve">Приложение: </w:t>
      </w:r>
    </w:p>
    <w:p w14:paraId="0C4A8BFF" w14:textId="77777777" w:rsidR="002723EA" w:rsidRPr="00E959DD" w:rsidRDefault="002723EA" w:rsidP="002723EA">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22E96C69" w14:textId="77777777" w:rsidR="002723EA" w:rsidRPr="00E959DD" w:rsidRDefault="002723EA" w:rsidP="002723EA">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p>
    <w:p w14:paraId="6FF0C984" w14:textId="77777777" w:rsidR="002723EA" w:rsidRPr="00E959DD" w:rsidRDefault="002723EA" w:rsidP="002723EA">
      <w:pPr>
        <w:rPr>
          <w:sz w:val="28"/>
          <w:szCs w:val="28"/>
        </w:rPr>
      </w:pPr>
    </w:p>
    <w:p w14:paraId="462E46F3" w14:textId="29927751" w:rsidR="002723EA" w:rsidRDefault="002723EA" w:rsidP="00F340EE"/>
    <w:p w14:paraId="1DEB7390" w14:textId="61212970" w:rsidR="002723EA" w:rsidRDefault="002723EA" w:rsidP="00F340EE">
      <w:pPr>
        <w:rPr>
          <w:rFonts w:eastAsia="Courier New"/>
          <w:iCs/>
          <w:sz w:val="28"/>
          <w:szCs w:val="28"/>
        </w:rPr>
      </w:pPr>
    </w:p>
    <w:p w14:paraId="503F95D6" w14:textId="32641F04" w:rsidR="007C2677" w:rsidRDefault="007C2677" w:rsidP="00F340EE">
      <w:pPr>
        <w:rPr>
          <w:rFonts w:eastAsia="Courier New"/>
          <w:iCs/>
          <w:sz w:val="28"/>
          <w:szCs w:val="28"/>
        </w:rPr>
      </w:pPr>
    </w:p>
    <w:p w14:paraId="4606A1FD" w14:textId="07812FF8" w:rsidR="007C2677" w:rsidRDefault="007C2677" w:rsidP="00F340EE">
      <w:pPr>
        <w:rPr>
          <w:rFonts w:eastAsia="Courier New"/>
          <w:iCs/>
          <w:sz w:val="28"/>
          <w:szCs w:val="28"/>
        </w:rPr>
      </w:pPr>
    </w:p>
    <w:p w14:paraId="0219F465" w14:textId="38C17C1E" w:rsidR="007C2677" w:rsidRDefault="007C2677" w:rsidP="00F340EE">
      <w:pPr>
        <w:rPr>
          <w:rFonts w:eastAsia="Courier New"/>
          <w:iCs/>
          <w:sz w:val="28"/>
          <w:szCs w:val="28"/>
        </w:rPr>
      </w:pPr>
    </w:p>
    <w:p w14:paraId="71C351EE" w14:textId="6D2B0FCB" w:rsidR="007C2677" w:rsidRDefault="007C2677" w:rsidP="00F340EE">
      <w:pPr>
        <w:rPr>
          <w:rFonts w:eastAsia="Courier New"/>
          <w:iCs/>
          <w:sz w:val="28"/>
          <w:szCs w:val="28"/>
        </w:rPr>
      </w:pPr>
    </w:p>
    <w:p w14:paraId="2809D429" w14:textId="1C1CF4A6" w:rsidR="007C2677" w:rsidRDefault="007C2677" w:rsidP="00F340EE">
      <w:pPr>
        <w:rPr>
          <w:rFonts w:eastAsia="Courier New"/>
          <w:iCs/>
          <w:sz w:val="28"/>
          <w:szCs w:val="28"/>
        </w:rPr>
      </w:pPr>
    </w:p>
    <w:p w14:paraId="1DE25049" w14:textId="0E2EBB0B" w:rsidR="007C2677" w:rsidRDefault="007C2677" w:rsidP="00F340EE">
      <w:pPr>
        <w:rPr>
          <w:rFonts w:eastAsia="Courier New"/>
          <w:iCs/>
          <w:sz w:val="28"/>
          <w:szCs w:val="28"/>
        </w:rPr>
      </w:pPr>
    </w:p>
    <w:p w14:paraId="31CA4327" w14:textId="377F04D0" w:rsidR="007C2677" w:rsidRDefault="007C2677" w:rsidP="00F340EE">
      <w:pPr>
        <w:rPr>
          <w:rFonts w:eastAsia="Courier New"/>
          <w:iCs/>
          <w:sz w:val="28"/>
          <w:szCs w:val="28"/>
        </w:rPr>
      </w:pPr>
    </w:p>
    <w:p w14:paraId="1EE86AA5" w14:textId="554FEF91" w:rsidR="007C2677" w:rsidRDefault="007C2677" w:rsidP="00F340EE">
      <w:pPr>
        <w:rPr>
          <w:rFonts w:eastAsia="Courier New"/>
          <w:iCs/>
          <w:sz w:val="28"/>
          <w:szCs w:val="28"/>
        </w:rPr>
      </w:pPr>
    </w:p>
    <w:p w14:paraId="76A66D48" w14:textId="69BB5AAA" w:rsidR="007C2677" w:rsidRDefault="007C2677" w:rsidP="00F340EE">
      <w:pPr>
        <w:rPr>
          <w:rFonts w:eastAsia="Courier New"/>
          <w:iCs/>
          <w:sz w:val="28"/>
          <w:szCs w:val="28"/>
        </w:rPr>
      </w:pPr>
    </w:p>
    <w:p w14:paraId="5392212B" w14:textId="280F60AA" w:rsidR="007C2677" w:rsidRDefault="007C2677" w:rsidP="00F340EE">
      <w:pPr>
        <w:rPr>
          <w:rFonts w:eastAsia="Courier New"/>
          <w:iCs/>
          <w:sz w:val="28"/>
          <w:szCs w:val="28"/>
        </w:rPr>
      </w:pPr>
    </w:p>
    <w:p w14:paraId="70FC1EC4" w14:textId="13352A36" w:rsidR="007C2677" w:rsidRDefault="007C2677" w:rsidP="00F340EE">
      <w:pPr>
        <w:rPr>
          <w:rFonts w:eastAsia="Courier New"/>
          <w:iCs/>
          <w:sz w:val="28"/>
          <w:szCs w:val="28"/>
        </w:rPr>
      </w:pPr>
    </w:p>
    <w:p w14:paraId="79A10765" w14:textId="31A5AD38" w:rsidR="007C2677" w:rsidRDefault="007C2677" w:rsidP="00F340EE">
      <w:pPr>
        <w:rPr>
          <w:rFonts w:eastAsia="Courier New"/>
          <w:iCs/>
          <w:sz w:val="28"/>
          <w:szCs w:val="28"/>
        </w:rPr>
      </w:pPr>
    </w:p>
    <w:p w14:paraId="642676D3" w14:textId="25B85C6E" w:rsidR="0068358F" w:rsidRDefault="0068358F" w:rsidP="00F340EE">
      <w:pPr>
        <w:rPr>
          <w:rFonts w:eastAsia="Courier New"/>
          <w:iCs/>
          <w:sz w:val="28"/>
          <w:szCs w:val="28"/>
        </w:rPr>
      </w:pPr>
    </w:p>
    <w:p w14:paraId="2CBEADCC" w14:textId="2A1E29AD" w:rsidR="00D054AF" w:rsidRDefault="00D054AF" w:rsidP="00F340EE">
      <w:pPr>
        <w:rPr>
          <w:rFonts w:eastAsia="Courier New"/>
          <w:iCs/>
          <w:sz w:val="28"/>
          <w:szCs w:val="28"/>
        </w:rPr>
      </w:pPr>
    </w:p>
    <w:p w14:paraId="289503FD" w14:textId="77777777" w:rsidR="00D054AF" w:rsidRDefault="00D054AF" w:rsidP="00F340EE">
      <w:pPr>
        <w:rPr>
          <w:rFonts w:eastAsia="Courier New"/>
          <w:iCs/>
          <w:sz w:val="28"/>
          <w:szCs w:val="28"/>
        </w:rPr>
      </w:pPr>
    </w:p>
    <w:p w14:paraId="0299D866" w14:textId="630F767A" w:rsidR="007C2677" w:rsidRDefault="007C2677"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305"/>
        </w:tabs>
        <w:ind w:left="6305"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7D40987"/>
    <w:multiLevelType w:val="hybridMultilevel"/>
    <w:tmpl w:val="7E9C9056"/>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61A1E3C"/>
    <w:multiLevelType w:val="hybridMultilevel"/>
    <w:tmpl w:val="9E6871BC"/>
    <w:lvl w:ilvl="0" w:tplc="E1F06D86">
      <w:start w:val="1"/>
      <w:numFmt w:val="decimal"/>
      <w:lvlText w:val="%1."/>
      <w:lvlJc w:val="left"/>
      <w:pPr>
        <w:ind w:left="502" w:hanging="360"/>
      </w:pPr>
      <w:rPr>
        <w:rFonts w:hint="default"/>
        <w:b/>
        <w:bCs/>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1F924A3D"/>
    <w:multiLevelType w:val="hybridMultilevel"/>
    <w:tmpl w:val="BEC8AC46"/>
    <w:lvl w:ilvl="0" w:tplc="4DFE6CE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52D6EB8"/>
    <w:multiLevelType w:val="hybridMultilevel"/>
    <w:tmpl w:val="349EECB8"/>
    <w:lvl w:ilvl="0" w:tplc="685E4D5C">
      <w:start w:val="6"/>
      <w:numFmt w:val="decimal"/>
      <w:lvlText w:val="%1"/>
      <w:lvlJc w:val="left"/>
      <w:pPr>
        <w:ind w:left="1039" w:hanging="360"/>
      </w:pPr>
      <w:rPr>
        <w:rFonts w:hint="default"/>
      </w:rPr>
    </w:lvl>
    <w:lvl w:ilvl="1" w:tplc="04190019" w:tentative="1">
      <w:start w:val="1"/>
      <w:numFmt w:val="lowerLetter"/>
      <w:lvlText w:val="%2."/>
      <w:lvlJc w:val="left"/>
      <w:pPr>
        <w:ind w:left="1759" w:hanging="360"/>
      </w:pPr>
    </w:lvl>
    <w:lvl w:ilvl="2" w:tplc="0419001B" w:tentative="1">
      <w:start w:val="1"/>
      <w:numFmt w:val="lowerRoman"/>
      <w:lvlText w:val="%3."/>
      <w:lvlJc w:val="right"/>
      <w:pPr>
        <w:ind w:left="2479" w:hanging="180"/>
      </w:pPr>
    </w:lvl>
    <w:lvl w:ilvl="3" w:tplc="0419000F" w:tentative="1">
      <w:start w:val="1"/>
      <w:numFmt w:val="decimal"/>
      <w:lvlText w:val="%4."/>
      <w:lvlJc w:val="left"/>
      <w:pPr>
        <w:ind w:left="3199" w:hanging="360"/>
      </w:pPr>
    </w:lvl>
    <w:lvl w:ilvl="4" w:tplc="04190019" w:tentative="1">
      <w:start w:val="1"/>
      <w:numFmt w:val="lowerLetter"/>
      <w:lvlText w:val="%5."/>
      <w:lvlJc w:val="left"/>
      <w:pPr>
        <w:ind w:left="3919" w:hanging="360"/>
      </w:pPr>
    </w:lvl>
    <w:lvl w:ilvl="5" w:tplc="0419001B" w:tentative="1">
      <w:start w:val="1"/>
      <w:numFmt w:val="lowerRoman"/>
      <w:lvlText w:val="%6."/>
      <w:lvlJc w:val="right"/>
      <w:pPr>
        <w:ind w:left="4639" w:hanging="180"/>
      </w:pPr>
    </w:lvl>
    <w:lvl w:ilvl="6" w:tplc="0419000F" w:tentative="1">
      <w:start w:val="1"/>
      <w:numFmt w:val="decimal"/>
      <w:lvlText w:val="%7."/>
      <w:lvlJc w:val="left"/>
      <w:pPr>
        <w:ind w:left="5359" w:hanging="360"/>
      </w:pPr>
    </w:lvl>
    <w:lvl w:ilvl="7" w:tplc="04190019" w:tentative="1">
      <w:start w:val="1"/>
      <w:numFmt w:val="lowerLetter"/>
      <w:lvlText w:val="%8."/>
      <w:lvlJc w:val="left"/>
      <w:pPr>
        <w:ind w:left="6079" w:hanging="360"/>
      </w:pPr>
    </w:lvl>
    <w:lvl w:ilvl="8" w:tplc="0419001B" w:tentative="1">
      <w:start w:val="1"/>
      <w:numFmt w:val="lowerRoman"/>
      <w:lvlText w:val="%9."/>
      <w:lvlJc w:val="right"/>
      <w:pPr>
        <w:ind w:left="6799" w:hanging="180"/>
      </w:pPr>
    </w:lvl>
  </w:abstractNum>
  <w:abstractNum w:abstractNumId="27"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30"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D257486"/>
    <w:multiLevelType w:val="hybridMultilevel"/>
    <w:tmpl w:val="E9C017FA"/>
    <w:lvl w:ilvl="0" w:tplc="51A0D4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A220A5E"/>
    <w:multiLevelType w:val="hybridMultilevel"/>
    <w:tmpl w:val="9E6871BC"/>
    <w:lvl w:ilvl="0" w:tplc="FFFFFFFF">
      <w:start w:val="1"/>
      <w:numFmt w:val="decimal"/>
      <w:lvlText w:val="%1."/>
      <w:lvlJc w:val="left"/>
      <w:pPr>
        <w:ind w:left="502" w:hanging="360"/>
      </w:pPr>
      <w:rPr>
        <w:rFonts w:hint="default"/>
        <w:b/>
        <w:bCs/>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38"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9"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6"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8"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9" w15:restartNumberingAfterBreak="0">
    <w:nsid w:val="7D9216F7"/>
    <w:multiLevelType w:val="hybridMultilevel"/>
    <w:tmpl w:val="DE1C5ECE"/>
    <w:lvl w:ilvl="0" w:tplc="0EA077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5"/>
  </w:num>
  <w:num w:numId="11" w16cid:durableId="1455059425">
    <w:abstractNumId w:val="44"/>
  </w:num>
  <w:num w:numId="12" w16cid:durableId="1855874248">
    <w:abstractNumId w:val="24"/>
  </w:num>
  <w:num w:numId="13" w16cid:durableId="1480657286">
    <w:abstractNumId w:val="23"/>
  </w:num>
  <w:num w:numId="14" w16cid:durableId="260067324">
    <w:abstractNumId w:val="16"/>
  </w:num>
  <w:num w:numId="15" w16cid:durableId="820122409">
    <w:abstractNumId w:val="42"/>
  </w:num>
  <w:num w:numId="16" w16cid:durableId="1061756332">
    <w:abstractNumId w:val="36"/>
  </w:num>
  <w:num w:numId="17" w16cid:durableId="2110465308">
    <w:abstractNumId w:val="19"/>
  </w:num>
  <w:num w:numId="18" w16cid:durableId="1039285273">
    <w:abstractNumId w:val="40"/>
  </w:num>
  <w:num w:numId="19" w16cid:durableId="1956786411">
    <w:abstractNumId w:val="41"/>
  </w:num>
  <w:num w:numId="20" w16cid:durableId="1925449505">
    <w:abstractNumId w:val="33"/>
  </w:num>
  <w:num w:numId="21" w16cid:durableId="729964332">
    <w:abstractNumId w:val="45"/>
  </w:num>
  <w:num w:numId="22" w16cid:durableId="814763940">
    <w:abstractNumId w:val="14"/>
  </w:num>
  <w:num w:numId="23" w16cid:durableId="1528064476">
    <w:abstractNumId w:val="30"/>
  </w:num>
  <w:num w:numId="24" w16cid:durableId="535654463">
    <w:abstractNumId w:val="20"/>
  </w:num>
  <w:num w:numId="25" w16cid:durableId="302665107">
    <w:abstractNumId w:val="48"/>
  </w:num>
  <w:num w:numId="26" w16cid:durableId="904494092">
    <w:abstractNumId w:val="15"/>
  </w:num>
  <w:num w:numId="27" w16cid:durableId="824124179">
    <w:abstractNumId w:val="47"/>
  </w:num>
  <w:num w:numId="28" w16cid:durableId="742533227">
    <w:abstractNumId w:val="38"/>
  </w:num>
  <w:num w:numId="29" w16cid:durableId="1121263060">
    <w:abstractNumId w:val="46"/>
  </w:num>
  <w:num w:numId="30" w16cid:durableId="389156592">
    <w:abstractNumId w:val="22"/>
  </w:num>
  <w:num w:numId="31" w16cid:durableId="1162090283">
    <w:abstractNumId w:val="29"/>
  </w:num>
  <w:num w:numId="32" w16cid:durableId="2053653867">
    <w:abstractNumId w:val="17"/>
  </w:num>
  <w:num w:numId="33" w16cid:durableId="1743217484">
    <w:abstractNumId w:val="32"/>
  </w:num>
  <w:num w:numId="34" w16cid:durableId="2076121064">
    <w:abstractNumId w:val="34"/>
  </w:num>
  <w:num w:numId="35" w16cid:durableId="1235579227">
    <w:abstractNumId w:val="26"/>
  </w:num>
  <w:num w:numId="36" w16cid:durableId="1082293584">
    <w:abstractNumId w:val="31"/>
  </w:num>
  <w:num w:numId="37" w16cid:durableId="749430872">
    <w:abstractNumId w:val="28"/>
  </w:num>
  <w:num w:numId="38" w16cid:durableId="1399129801">
    <w:abstractNumId w:val="21"/>
  </w:num>
  <w:num w:numId="39" w16cid:durableId="1941184540">
    <w:abstractNumId w:val="18"/>
  </w:num>
  <w:num w:numId="40" w16cid:durableId="254092694">
    <w:abstractNumId w:val="27"/>
  </w:num>
  <w:num w:numId="41" w16cid:durableId="447894178">
    <w:abstractNumId w:val="39"/>
  </w:num>
  <w:num w:numId="42" w16cid:durableId="1274093995">
    <w:abstractNumId w:val="43"/>
  </w:num>
  <w:num w:numId="43" w16cid:durableId="1494029042">
    <w:abstractNumId w:val="37"/>
  </w:num>
  <w:num w:numId="44" w16cid:durableId="81727534">
    <w:abstractNumId w:val="25"/>
  </w:num>
  <w:num w:numId="45" w16cid:durableId="855776594">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1A21"/>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21</Pages>
  <Words>3957</Words>
  <Characters>28763</Characters>
  <Application>Microsoft Office Word</Application>
  <DocSecurity>0</DocSecurity>
  <Lines>239</Lines>
  <Paragraphs>65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32655</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16</cp:revision>
  <cp:lastPrinted>2021-10-21T10:26:00Z</cp:lastPrinted>
  <dcterms:created xsi:type="dcterms:W3CDTF">2021-11-22T06:38:00Z</dcterms:created>
  <dcterms:modified xsi:type="dcterms:W3CDTF">2022-08-12T09:11:00Z</dcterms:modified>
</cp:coreProperties>
</file>