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42CCE8D1" w:rsidR="00EB0AF1" w:rsidRPr="00862D93" w:rsidRDefault="0006583B" w:rsidP="00AE35D8">
                  <w:pPr>
                    <w:jc w:val="right"/>
                  </w:pPr>
                  <w:r w:rsidRPr="005536C6">
                    <w:t>от «</w:t>
                  </w:r>
                  <w:r w:rsidR="005536C6" w:rsidRPr="005536C6">
                    <w:t>15</w:t>
                  </w:r>
                  <w:r w:rsidR="002F211B" w:rsidRPr="005536C6">
                    <w:t>»</w:t>
                  </w:r>
                  <w:r w:rsidR="005536C6" w:rsidRPr="005536C6">
                    <w:t xml:space="preserve"> ноября </w:t>
                  </w:r>
                  <w:r w:rsidR="002B6872" w:rsidRPr="005536C6">
                    <w:t>202</w:t>
                  </w:r>
                  <w:r w:rsidR="00744715" w:rsidRPr="005536C6">
                    <w:t>2</w:t>
                  </w:r>
                  <w:r w:rsidR="002B6872" w:rsidRPr="005536C6">
                    <w:t xml:space="preserve"> г. №</w:t>
                  </w:r>
                  <w:r w:rsidR="005536C6" w:rsidRPr="005536C6">
                    <w:t>81</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A56D71" w:rsidRDefault="007520AC" w:rsidP="00664240">
            <w:pPr>
              <w:keepNext/>
              <w:keepLines/>
              <w:widowControl w:val="0"/>
              <w:suppressLineNumbers/>
              <w:suppressAutoHyphens/>
              <w:spacing w:after="0" w:line="216" w:lineRule="auto"/>
              <w:jc w:val="center"/>
              <w:rPr>
                <w:bCs/>
              </w:rPr>
            </w:pPr>
            <w:r w:rsidRPr="00A56D71">
              <w:rPr>
                <w:bCs/>
              </w:rPr>
              <w:t>о проведении запроса предложений</w:t>
            </w:r>
          </w:p>
          <w:p w14:paraId="54CAA582" w14:textId="483EBABD" w:rsidR="000F259D" w:rsidRPr="00A56D71" w:rsidRDefault="00316FB4" w:rsidP="00E36C7C">
            <w:pPr>
              <w:shd w:val="clear" w:color="auto" w:fill="FFFFFF"/>
              <w:spacing w:after="0"/>
              <w:jc w:val="center"/>
              <w:rPr>
                <w:rFonts w:eastAsia="yandex-sans"/>
                <w:color w:val="000000"/>
              </w:rPr>
            </w:pPr>
            <w:r w:rsidRPr="00A56D71">
              <w:rPr>
                <w:rFonts w:eastAsia="yandex-sans"/>
                <w:color w:val="000000"/>
              </w:rPr>
              <w:t>на право</w:t>
            </w:r>
            <w:r w:rsidR="00D51556" w:rsidRPr="00A56D71">
              <w:rPr>
                <w:rFonts w:eastAsia="yandex-sans"/>
                <w:color w:val="000000"/>
              </w:rPr>
              <w:t xml:space="preserve"> заключения договора на оказание услуг </w:t>
            </w:r>
          </w:p>
          <w:p w14:paraId="284EC3BA" w14:textId="77777777" w:rsidR="00A56D71" w:rsidRPr="00A56D71" w:rsidRDefault="00E36C7C" w:rsidP="00A56D71">
            <w:pPr>
              <w:pStyle w:val="affff3"/>
              <w:jc w:val="center"/>
              <w:rPr>
                <w:rFonts w:ascii="Times New Roman" w:hAnsi="Times New Roman"/>
                <w:sz w:val="24"/>
                <w:szCs w:val="24"/>
                <w:lang w:eastAsia="ar-SA"/>
              </w:rPr>
            </w:pPr>
            <w:r w:rsidRPr="00A56D71">
              <w:rPr>
                <w:rFonts w:ascii="Times New Roman" w:hAnsi="Times New Roman"/>
                <w:sz w:val="24"/>
                <w:szCs w:val="24"/>
                <w:lang w:eastAsia="ar-SA"/>
              </w:rPr>
              <w:t xml:space="preserve">по </w:t>
            </w:r>
            <w:r w:rsidR="00A56D71" w:rsidRPr="00A56D71">
              <w:rPr>
                <w:rFonts w:ascii="Times New Roman" w:hAnsi="Times New Roman"/>
                <w:sz w:val="24"/>
                <w:szCs w:val="24"/>
                <w:lang w:eastAsia="ar-SA"/>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w:t>
            </w:r>
          </w:p>
          <w:p w14:paraId="215F987C" w14:textId="70B784DE" w:rsidR="005F68AC" w:rsidRPr="00F824E2" w:rsidRDefault="005F68AC" w:rsidP="00A56D71">
            <w:pPr>
              <w:suppressAutoHyphens/>
              <w:spacing w:after="0"/>
              <w:jc w:val="center"/>
              <w:rPr>
                <w:rFonts w:eastAsia="yandex-sans"/>
                <w:color w:val="000000"/>
                <w:sz w:val="28"/>
                <w:szCs w:val="28"/>
                <w:lang w:eastAsia="ar-SA"/>
              </w:rPr>
            </w:pP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B05A6" w:rsidRDefault="00590616" w:rsidP="00590616">
      <w:pPr>
        <w:pStyle w:val="14"/>
        <w:tabs>
          <w:tab w:val="right" w:leader="dot" w:pos="9912"/>
        </w:tabs>
        <w:rPr>
          <w:bCs w:val="0"/>
          <w:caps w:val="0"/>
          <w:noProof/>
          <w:sz w:val="24"/>
          <w:szCs w:val="24"/>
        </w:rPr>
      </w:pPr>
      <w:r w:rsidRPr="00D651A1">
        <w:rPr>
          <w:noProof/>
          <w:sz w:val="24"/>
          <w:szCs w:val="24"/>
        </w:rPr>
        <w:t>СОДЕРЖАНИЕ</w:t>
      </w:r>
      <w:r w:rsidRPr="00D651A1">
        <w:rPr>
          <w:noProof/>
          <w:sz w:val="24"/>
          <w:szCs w:val="24"/>
        </w:rPr>
        <w:tab/>
      </w:r>
      <w:r w:rsidRPr="006B05A6">
        <w:rPr>
          <w:noProof/>
          <w:sz w:val="24"/>
          <w:szCs w:val="24"/>
        </w:rPr>
        <w:fldChar w:fldCharType="begin"/>
      </w:r>
      <w:r w:rsidRPr="006B05A6">
        <w:rPr>
          <w:noProof/>
          <w:sz w:val="24"/>
          <w:szCs w:val="24"/>
        </w:rPr>
        <w:instrText xml:space="preserve"> PAGEREF _Toc342035831 \h </w:instrText>
      </w:r>
      <w:r w:rsidRPr="006B05A6">
        <w:rPr>
          <w:noProof/>
          <w:sz w:val="24"/>
          <w:szCs w:val="24"/>
        </w:rPr>
      </w:r>
      <w:r w:rsidRPr="006B05A6">
        <w:rPr>
          <w:noProof/>
          <w:sz w:val="24"/>
          <w:szCs w:val="24"/>
        </w:rPr>
        <w:fldChar w:fldCharType="separate"/>
      </w:r>
      <w:r w:rsidRPr="006B05A6">
        <w:rPr>
          <w:noProof/>
          <w:sz w:val="24"/>
          <w:szCs w:val="24"/>
        </w:rPr>
        <w:t>2</w:t>
      </w:r>
      <w:r w:rsidRPr="006B05A6">
        <w:rPr>
          <w:noProof/>
          <w:sz w:val="24"/>
          <w:szCs w:val="24"/>
        </w:rPr>
        <w:fldChar w:fldCharType="end"/>
      </w:r>
    </w:p>
    <w:p w14:paraId="17648F20" w14:textId="77777777" w:rsidR="00590616" w:rsidRPr="006B05A6" w:rsidRDefault="00590616" w:rsidP="00590616">
      <w:pPr>
        <w:pStyle w:val="14"/>
        <w:tabs>
          <w:tab w:val="right" w:leader="dot" w:pos="9912"/>
        </w:tabs>
        <w:jc w:val="both"/>
        <w:rPr>
          <w:bCs w:val="0"/>
          <w:caps w:val="0"/>
          <w:noProof/>
          <w:sz w:val="24"/>
          <w:szCs w:val="24"/>
        </w:rPr>
      </w:pPr>
      <w:r w:rsidRPr="006B05A6">
        <w:rPr>
          <w:noProof/>
          <w:sz w:val="24"/>
          <w:szCs w:val="24"/>
        </w:rPr>
        <w:t xml:space="preserve">РАЗДЕЛ </w:t>
      </w:r>
      <w:r w:rsidRPr="006B05A6">
        <w:rPr>
          <w:noProof/>
          <w:sz w:val="24"/>
          <w:szCs w:val="24"/>
          <w:lang w:val="en-US"/>
        </w:rPr>
        <w:t>I</w:t>
      </w:r>
      <w:r w:rsidRPr="006B05A6">
        <w:rPr>
          <w:noProof/>
          <w:sz w:val="24"/>
          <w:szCs w:val="24"/>
        </w:rPr>
        <w:t>. ПОЛОЖЕНИЕ ОБ ОРГАНИЗАЦИИ И ПРОВЕДЕНИИ ЗАПРОСА ПРЕДЛОЖЕНИЙ</w:t>
      </w:r>
      <w:r w:rsidRPr="006B05A6">
        <w:rPr>
          <w:noProof/>
          <w:sz w:val="24"/>
          <w:szCs w:val="24"/>
        </w:rPr>
        <w:tab/>
        <w:t>3</w:t>
      </w:r>
    </w:p>
    <w:p w14:paraId="07D38F1A" w14:textId="5F5DB1F0" w:rsidR="00590616" w:rsidRPr="006B05A6" w:rsidRDefault="00590616" w:rsidP="00590616">
      <w:pPr>
        <w:pStyle w:val="14"/>
        <w:tabs>
          <w:tab w:val="right" w:leader="dot" w:pos="9912"/>
        </w:tabs>
        <w:jc w:val="both"/>
        <w:rPr>
          <w:bCs w:val="0"/>
          <w:caps w:val="0"/>
          <w:noProof/>
          <w:sz w:val="24"/>
          <w:szCs w:val="24"/>
        </w:rPr>
      </w:pPr>
      <w:r w:rsidRPr="006B05A6">
        <w:rPr>
          <w:noProof/>
          <w:sz w:val="24"/>
          <w:szCs w:val="24"/>
        </w:rPr>
        <w:t xml:space="preserve">РАЗДЕЛ </w:t>
      </w:r>
      <w:r w:rsidRPr="006B05A6">
        <w:rPr>
          <w:noProof/>
          <w:sz w:val="24"/>
          <w:szCs w:val="24"/>
          <w:lang w:val="en-US"/>
        </w:rPr>
        <w:t>II</w:t>
      </w:r>
      <w:r w:rsidRPr="006B05A6">
        <w:rPr>
          <w:noProof/>
          <w:sz w:val="24"/>
          <w:szCs w:val="24"/>
        </w:rPr>
        <w:t>. Техническое задание…………………………………………………….......1</w:t>
      </w:r>
      <w:r w:rsidR="006B05A6" w:rsidRPr="006B05A6">
        <w:rPr>
          <w:noProof/>
          <w:sz w:val="24"/>
          <w:szCs w:val="24"/>
        </w:rPr>
        <w:t>3</w:t>
      </w:r>
    </w:p>
    <w:p w14:paraId="5BCDC6EC" w14:textId="58384590"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6B05A6">
        <w:rPr>
          <w:noProof/>
          <w:sz w:val="24"/>
          <w:szCs w:val="24"/>
        </w:rPr>
        <w:t xml:space="preserve">РАЗДЕЛ </w:t>
      </w:r>
      <w:r w:rsidRPr="006B05A6">
        <w:rPr>
          <w:noProof/>
          <w:sz w:val="24"/>
          <w:szCs w:val="24"/>
          <w:lang w:val="en-US"/>
        </w:rPr>
        <w:t>IIi</w:t>
      </w:r>
      <w:r w:rsidRPr="006B05A6">
        <w:rPr>
          <w:noProof/>
          <w:sz w:val="24"/>
          <w:szCs w:val="24"/>
        </w:rPr>
        <w:t>.ОБРАЗЦЫ ФОРМ, ПРЕДСТАВЛЯЕМЫХ В СОСТАВЕ ЗАЯВКИ НА УЧАСТИЕ В ЗАПРОСЕ ПРЕДЛОЖЕНИЙ</w:t>
      </w:r>
      <w:r w:rsidRPr="006B05A6">
        <w:rPr>
          <w:sz w:val="24"/>
          <w:szCs w:val="24"/>
        </w:rPr>
        <w:tab/>
        <w:t>1</w:t>
      </w:r>
      <w:r w:rsidR="006B05A6" w:rsidRPr="006B05A6">
        <w:rPr>
          <w:sz w:val="24"/>
          <w:szCs w:val="24"/>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1544FE45" w14:textId="77777777" w:rsidR="00A56D71" w:rsidRPr="00A56D71" w:rsidRDefault="00F34639" w:rsidP="00A56D71">
      <w:pPr>
        <w:pStyle w:val="affff3"/>
        <w:ind w:firstLine="567"/>
        <w:jc w:val="both"/>
        <w:rPr>
          <w:sz w:val="24"/>
          <w:szCs w:val="24"/>
          <w:lang w:eastAsia="ar-SA"/>
        </w:rPr>
      </w:pPr>
      <w:r w:rsidRPr="00A56D71">
        <w:rPr>
          <w:rFonts w:ascii="Times New Roman" w:hAnsi="Times New Roman"/>
          <w:sz w:val="24"/>
          <w:szCs w:val="24"/>
        </w:rPr>
        <w:t>Запрос предложений</w:t>
      </w:r>
      <w:r w:rsidR="00D7480C" w:rsidRPr="00A56D71">
        <w:rPr>
          <w:rFonts w:ascii="Times New Roman" w:hAnsi="Times New Roman"/>
          <w:sz w:val="24"/>
          <w:szCs w:val="24"/>
        </w:rPr>
        <w:t xml:space="preserve"> </w:t>
      </w:r>
      <w:r w:rsidR="00316FB4" w:rsidRPr="00A56D71">
        <w:rPr>
          <w:rFonts w:ascii="Times New Roman" w:eastAsia="yandex-sans" w:hAnsi="Times New Roman"/>
          <w:color w:val="000000"/>
          <w:sz w:val="24"/>
          <w:szCs w:val="24"/>
        </w:rPr>
        <w:t>на право заключения договора на оказание услуг</w:t>
      </w:r>
      <w:r w:rsidR="00700D98" w:rsidRPr="00A56D71">
        <w:rPr>
          <w:rFonts w:ascii="Times New Roman" w:eastAsia="yandex-sans" w:hAnsi="Times New Roman"/>
          <w:color w:val="000000"/>
          <w:sz w:val="24"/>
          <w:szCs w:val="24"/>
        </w:rPr>
        <w:t xml:space="preserve"> </w:t>
      </w:r>
      <w:r w:rsidR="00E36C7C" w:rsidRPr="00A56D71">
        <w:rPr>
          <w:rFonts w:ascii="Times New Roman" w:hAnsi="Times New Roman"/>
          <w:sz w:val="24"/>
          <w:szCs w:val="24"/>
          <w:lang w:eastAsia="ar-SA"/>
        </w:rPr>
        <w:t xml:space="preserve">по </w:t>
      </w:r>
      <w:r w:rsidR="00A56D71" w:rsidRPr="00A56D71">
        <w:rPr>
          <w:rFonts w:ascii="Times New Roman" w:hAnsi="Times New Roman"/>
          <w:sz w:val="24"/>
          <w:szCs w:val="24"/>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A56D71" w:rsidRPr="00A56D71">
        <w:rPr>
          <w:sz w:val="24"/>
          <w:szCs w:val="24"/>
          <w:lang w:eastAsia="ar-SA"/>
        </w:rPr>
        <w:t xml:space="preserve">) </w:t>
      </w:r>
    </w:p>
    <w:p w14:paraId="5C7E02C2" w14:textId="7D78BD4E"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2F485EBF" w14:textId="2346F872" w:rsidR="00A56D71" w:rsidRPr="00A56D71" w:rsidRDefault="00E61740" w:rsidP="00A56D71">
            <w:pPr>
              <w:pStyle w:val="affff3"/>
              <w:jc w:val="both"/>
              <w:rPr>
                <w:rFonts w:ascii="Times New Roman" w:hAnsi="Times New Roman"/>
                <w:sz w:val="24"/>
                <w:szCs w:val="24"/>
                <w:lang w:eastAsia="ar-SA"/>
              </w:rPr>
            </w:pPr>
            <w:r w:rsidRPr="00E36C7C">
              <w:rPr>
                <w:rFonts w:ascii="Times New Roman" w:eastAsia="yandex-sans" w:hAnsi="Times New Roman"/>
                <w:color w:val="000000"/>
                <w:sz w:val="24"/>
                <w:szCs w:val="24"/>
              </w:rPr>
              <w:t>О</w:t>
            </w:r>
            <w:r w:rsidR="00374CF5" w:rsidRPr="00E36C7C">
              <w:rPr>
                <w:rFonts w:ascii="Times New Roman" w:eastAsia="yandex-sans" w:hAnsi="Times New Roman"/>
                <w:color w:val="000000"/>
                <w:sz w:val="24"/>
                <w:szCs w:val="24"/>
              </w:rPr>
              <w:t xml:space="preserve">казание </w:t>
            </w:r>
            <w:r w:rsidR="00374CF5" w:rsidRPr="00A56D71">
              <w:rPr>
                <w:rFonts w:ascii="Times New Roman" w:eastAsia="yandex-sans" w:hAnsi="Times New Roman"/>
                <w:color w:val="000000"/>
                <w:sz w:val="24"/>
                <w:szCs w:val="24"/>
              </w:rPr>
              <w:t xml:space="preserve">услуг </w:t>
            </w:r>
            <w:r w:rsidR="00374CF5" w:rsidRPr="00A56D71">
              <w:rPr>
                <w:rFonts w:ascii="Times New Roman" w:hAnsi="Times New Roman"/>
                <w:sz w:val="24"/>
                <w:szCs w:val="24"/>
              </w:rPr>
              <w:t xml:space="preserve">по </w:t>
            </w:r>
            <w:r w:rsidR="00A56D71" w:rsidRPr="00A56D71">
              <w:rPr>
                <w:rFonts w:ascii="Times New Roman" w:hAnsi="Times New Roman"/>
                <w:sz w:val="24"/>
                <w:szCs w:val="24"/>
                <w:lang w:eastAsia="ar-SA"/>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w:t>
            </w:r>
          </w:p>
          <w:p w14:paraId="4FC90843" w14:textId="7F9550A9" w:rsidR="00A56D71" w:rsidRPr="00E36C7C" w:rsidRDefault="00A56D71" w:rsidP="00E36C7C">
            <w:pPr>
              <w:pStyle w:val="affff3"/>
              <w:jc w:val="both"/>
              <w:rPr>
                <w:rFonts w:ascii="Times New Roman" w:hAnsi="Times New Roman"/>
                <w:sz w:val="24"/>
                <w:szCs w:val="24"/>
                <w:lang w:eastAsia="ar-SA"/>
              </w:rPr>
            </w:pP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49D3E9A6" w:rsidR="005F68AC" w:rsidRPr="000F259D" w:rsidRDefault="00A56D71" w:rsidP="00E051C6">
            <w:pPr>
              <w:widowControl w:val="0"/>
              <w:spacing w:line="300" w:lineRule="auto"/>
              <w:rPr>
                <w:highlight w:val="yellow"/>
              </w:rPr>
            </w:pPr>
            <w:r w:rsidRPr="005D37BD">
              <w:rPr>
                <w:color w:val="000000" w:themeColor="text1"/>
              </w:rPr>
              <w:t>1</w:t>
            </w:r>
            <w:r>
              <w:rPr>
                <w:color w:val="000000" w:themeColor="text1"/>
              </w:rPr>
              <w:t>2</w:t>
            </w:r>
            <w:r w:rsidRPr="005D37BD">
              <w:rPr>
                <w:color w:val="000000" w:themeColor="text1"/>
              </w:rPr>
              <w:t xml:space="preserve">0 календарных </w:t>
            </w:r>
            <w:r>
              <w:t>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05F2933C" w:rsidR="00E36C7C" w:rsidRPr="007520AC" w:rsidRDefault="00A56D71" w:rsidP="00E36C7C">
            <w:pPr>
              <w:suppressAutoHyphens/>
              <w:spacing w:after="160" w:line="259" w:lineRule="auto"/>
              <w:rPr>
                <w:color w:val="000000" w:themeColor="text1"/>
                <w:lang w:eastAsia="ar-SA"/>
              </w:rPr>
            </w:pPr>
            <w:r w:rsidRPr="00143F79">
              <w:rPr>
                <w:color w:val="000000" w:themeColor="text1"/>
              </w:rPr>
              <w:t>1 800 000 (Один миллион восемьсот тысяч)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58CB1504" w14:textId="77777777" w:rsidR="00A56D71" w:rsidRPr="00A56D71" w:rsidRDefault="00A56D71" w:rsidP="00A56D71">
            <w:pPr>
              <w:widowControl w:val="0"/>
              <w:suppressAutoHyphens/>
              <w:spacing w:after="0"/>
              <w:ind w:hanging="2"/>
              <w:rPr>
                <w:rFonts w:eastAsiaTheme="minorHAnsi" w:cstheme="minorBidi"/>
                <w:lang w:eastAsia="en-US"/>
              </w:rPr>
            </w:pPr>
            <w:r w:rsidRPr="00A56D71">
              <w:rPr>
                <w:rFonts w:eastAsiaTheme="minorHAnsi" w:cstheme="minorBidi"/>
                <w:lang w:eastAsia="en-US"/>
              </w:rPr>
              <w:t>Оплата производится на условиях софинансирования в соответствии с пунктом 15.4. приказа Минэкономразвития Российской Федерации от 18.02.2021 г. № 77: услуга предоставляется Получателю поддержки на условиях софинансирования 80% на 20% Заказчик и Получатель поддержки соответственно, но не более предельного значения, предусмотренного сметой на один субъект малого и среднего предпринимательства, которое составляет не более 1 млн. рублей на 1 субъект малого и среднего предпринимательства в соответствии с пунктом 20 Приложения 1 приказа Минэкономразвития Российской Федерации от 18.02.2021 г. № 77.</w:t>
            </w:r>
          </w:p>
          <w:p w14:paraId="01F2157F" w14:textId="77777777" w:rsidR="00A56D71" w:rsidRPr="00A56D71" w:rsidRDefault="00A56D71" w:rsidP="00A56D71">
            <w:pPr>
              <w:widowControl w:val="0"/>
              <w:suppressAutoHyphens/>
              <w:spacing w:after="0"/>
              <w:ind w:hanging="2"/>
              <w:rPr>
                <w:rFonts w:eastAsiaTheme="minorHAnsi" w:cstheme="minorBidi"/>
                <w:lang w:eastAsia="en-US"/>
              </w:rPr>
            </w:pPr>
            <w:r w:rsidRPr="00A56D71">
              <w:rPr>
                <w:rFonts w:eastAsiaTheme="minorHAnsi" w:cstheme="minorBidi"/>
                <w:lang w:eastAsia="en-US"/>
              </w:rPr>
              <w:lastRenderedPageBreak/>
              <w:t>Оплата услуг производится в два этапа:</w:t>
            </w:r>
          </w:p>
          <w:p w14:paraId="3F2F50D9" w14:textId="658C9F1B" w:rsidR="00A56D71" w:rsidRPr="00A56D71" w:rsidRDefault="00A56D71" w:rsidP="00A56D71">
            <w:pPr>
              <w:widowControl w:val="0"/>
              <w:suppressAutoHyphens/>
              <w:spacing w:after="0"/>
              <w:ind w:hanging="2"/>
              <w:rPr>
                <w:rFonts w:eastAsiaTheme="minorHAnsi" w:cstheme="minorBidi"/>
                <w:lang w:eastAsia="en-US"/>
              </w:rPr>
            </w:pPr>
            <w:r w:rsidRPr="00A56D71">
              <w:rPr>
                <w:rFonts w:eastAsiaTheme="minorHAnsi" w:cstheme="minorBidi"/>
                <w:lang w:eastAsia="en-US"/>
              </w:rPr>
              <w:t xml:space="preserve">1-ый этап: Получатель поддержки оплачивает предоплату в размере </w:t>
            </w:r>
            <w:r>
              <w:rPr>
                <w:rFonts w:eastAsiaTheme="minorHAnsi" w:cstheme="minorBidi"/>
                <w:lang w:eastAsia="en-US"/>
              </w:rPr>
              <w:t>__________</w:t>
            </w:r>
            <w:r w:rsidRPr="00A56D71">
              <w:rPr>
                <w:rFonts w:eastAsiaTheme="minorHAnsi" w:cstheme="minorBidi"/>
                <w:lang w:eastAsia="en-US"/>
              </w:rPr>
              <w:t xml:space="preserve"> рублей 00 копеек в течение 10 (Десяти) рабочих дней с даты заключения договора.</w:t>
            </w:r>
          </w:p>
          <w:p w14:paraId="0CF8BBD3" w14:textId="1BF59A16" w:rsidR="00E36C7C" w:rsidRPr="00F7732F" w:rsidRDefault="00A56D71" w:rsidP="00A56D71">
            <w:pPr>
              <w:suppressAutoHyphens/>
              <w:overflowPunct w:val="0"/>
              <w:autoSpaceDE w:val="0"/>
              <w:spacing w:after="0" w:line="276" w:lineRule="auto"/>
              <w:ind w:left="34" w:hanging="34"/>
              <w:rPr>
                <w:rFonts w:eastAsiaTheme="minorHAnsi"/>
                <w:lang w:eastAsia="en-US"/>
              </w:rPr>
            </w:pPr>
            <w:r w:rsidRPr="00A56D71">
              <w:rPr>
                <w:rFonts w:eastAsiaTheme="minorHAnsi" w:cstheme="minorBidi"/>
                <w:lang w:eastAsia="en-US"/>
              </w:rPr>
              <w:t xml:space="preserve">2-ой этап: Заказчик оплачивает услуги в размере </w:t>
            </w:r>
            <w:r>
              <w:rPr>
                <w:rFonts w:eastAsiaTheme="minorHAnsi" w:cstheme="minorBidi"/>
                <w:lang w:eastAsia="en-US"/>
              </w:rPr>
              <w:t>_________</w:t>
            </w:r>
            <w:r w:rsidRPr="00A56D71">
              <w:rPr>
                <w:rFonts w:eastAsiaTheme="minorHAnsi" w:cstheme="minorBidi"/>
                <w:lang w:eastAsia="en-US"/>
              </w:rPr>
              <w:t>копеек с даты предоставления Заказчику от Получателя поддержки подтверждающих документов об оплате Исполнителю в срок не позднее 28 декабря 2022 года.</w:t>
            </w:r>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w:t>
            </w:r>
            <w:r w:rsidRPr="00734F7D">
              <w:rPr>
                <w:color w:val="000000"/>
              </w:rPr>
              <w:lastRenderedPageBreak/>
              <w:t>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7777777" w:rsidR="00E36C7C"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6DF060E4" w:rsidR="00E36C7C" w:rsidRPr="008860BF" w:rsidRDefault="00E36C7C" w:rsidP="00E36C7C">
            <w:pPr>
              <w:spacing w:after="0"/>
              <w:rPr>
                <w:color w:val="000000"/>
              </w:rPr>
            </w:pP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sidR="007E706B">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09DE44E3" w14:textId="13348327" w:rsidR="00A56D71" w:rsidRPr="00A56D71" w:rsidRDefault="00E36C7C" w:rsidP="00A56D71">
            <w:pPr>
              <w:pStyle w:val="affff1"/>
              <w:numPr>
                <w:ilvl w:val="0"/>
                <w:numId w:val="24"/>
              </w:numPr>
              <w:spacing w:after="0"/>
              <w:ind w:left="31" w:firstLine="719"/>
            </w:pPr>
            <w:r w:rsidRPr="00E36C7C">
              <w:rPr>
                <w:rFonts w:eastAsia="Courier New"/>
                <w:bCs/>
                <w:iCs/>
              </w:rPr>
              <w:t xml:space="preserve">Документы, </w:t>
            </w:r>
            <w:bookmarkStart w:id="13"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00A56D71" w:rsidRPr="00A56D71">
              <w:rPr>
                <w:bCs/>
                <w:u w:val="single"/>
                <w:lang w:eastAsia="ar-SA"/>
              </w:rPr>
              <w:t xml:space="preserve">опыта оказания услуг по </w:t>
            </w:r>
            <w:r w:rsidR="00A56D71" w:rsidRPr="00A56D71">
              <w:rPr>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сертификатов соответствия в Республике Узбекистан.</w:t>
            </w:r>
          </w:p>
          <w:p w14:paraId="20E8A5B8" w14:textId="77777777" w:rsidR="00A56D71" w:rsidRDefault="00E36C7C" w:rsidP="00A56D71">
            <w:pPr>
              <w:spacing w:after="0"/>
              <w:ind w:left="31" w:firstLine="708"/>
              <w:rPr>
                <w:b/>
                <w:bCs/>
              </w:rPr>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p>
          <w:p w14:paraId="113013BC" w14:textId="1F3FA990" w:rsidR="00A56D71" w:rsidRPr="00A56D71" w:rsidRDefault="00A56D71" w:rsidP="00A56D71">
            <w:pPr>
              <w:spacing w:after="0"/>
              <w:ind w:left="31" w:firstLine="708"/>
              <w:rPr>
                <w:b/>
                <w:bCs/>
              </w:rPr>
            </w:pPr>
            <w:r w:rsidRPr="00A56D71">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A56D71">
              <w:rPr>
                <w:rFonts w:eastAsiaTheme="minorHAnsi" w:cstheme="minorBidi"/>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1A823B77" w:rsidR="00E36C7C" w:rsidRPr="00722F83" w:rsidRDefault="00E36C7C" w:rsidP="00A56D71">
            <w:pPr>
              <w:spacing w:after="0"/>
              <w:ind w:firstLine="750"/>
              <w:rPr>
                <w:rFonts w:eastAsiaTheme="minorHAnsi"/>
              </w:rPr>
            </w:pPr>
            <w:r w:rsidRPr="005F68AC">
              <w:rPr>
                <w:lang w:eastAsia="ar-SA"/>
              </w:rPr>
              <w:t xml:space="preserve">Документы рекомендовано сопроводить таблицей по </w:t>
            </w:r>
            <w:r w:rsidRPr="00F824E2">
              <w:rPr>
                <w:rFonts w:eastAsiaTheme="minorHAnsi"/>
              </w:rPr>
              <w:t>Форме 5 Раздел III Образцы форм, представляемых в составе заявки на участие в запросе предложений).</w:t>
            </w:r>
            <w:bookmarkEnd w:id="13"/>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2C03DEB0" w:rsidR="00E36C7C" w:rsidRPr="00273692"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75A2D7B0" w14:textId="77777777" w:rsidR="00E36C7C" w:rsidRDefault="00E36C7C" w:rsidP="00E36C7C">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p w14:paraId="0DE74B6E" w14:textId="1010F565" w:rsidR="00A56D71" w:rsidRPr="00B44B37" w:rsidRDefault="00A56D71" w:rsidP="00E36C7C">
            <w:pPr>
              <w:spacing w:after="0"/>
            </w:pP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ED79CA" w:rsidRDefault="00E36C7C" w:rsidP="00E36C7C">
            <w:pPr>
              <w:spacing w:after="0"/>
              <w:jc w:val="center"/>
              <w:rPr>
                <w:rFonts w:eastAsiaTheme="minorHAnsi"/>
                <w:b/>
                <w:bCs/>
                <w:lang w:eastAsia="en-US"/>
              </w:rPr>
            </w:pPr>
            <w:r w:rsidRPr="00ED79CA">
              <w:rPr>
                <w:rFonts w:eastAsiaTheme="minorHAnsi"/>
                <w:b/>
                <w:bCs/>
                <w:lang w:eastAsia="en-US"/>
              </w:rPr>
              <w:t>до 14-00 часов местного времени</w:t>
            </w:r>
          </w:p>
          <w:p w14:paraId="1975D784" w14:textId="4F8C21F2" w:rsidR="00E36C7C" w:rsidRPr="00C051FA" w:rsidRDefault="00E36C7C" w:rsidP="00E36C7C">
            <w:pPr>
              <w:spacing w:after="0"/>
              <w:jc w:val="center"/>
              <w:rPr>
                <w:rFonts w:eastAsiaTheme="minorHAnsi"/>
                <w:b/>
                <w:bCs/>
                <w:lang w:eastAsia="en-US"/>
              </w:rPr>
            </w:pPr>
            <w:r w:rsidRPr="00ED79CA">
              <w:rPr>
                <w:rFonts w:eastAsiaTheme="minorHAnsi"/>
                <w:b/>
                <w:bCs/>
                <w:lang w:eastAsia="en-US"/>
              </w:rPr>
              <w:t>«</w:t>
            </w:r>
            <w:r w:rsidR="00722F83" w:rsidRPr="00ED79CA">
              <w:rPr>
                <w:rFonts w:eastAsiaTheme="minorHAnsi"/>
                <w:b/>
                <w:bCs/>
                <w:lang w:eastAsia="en-US"/>
              </w:rPr>
              <w:t>2</w:t>
            </w:r>
            <w:r w:rsidR="00A56D71" w:rsidRPr="00ED79CA">
              <w:rPr>
                <w:rFonts w:eastAsiaTheme="minorHAnsi"/>
                <w:b/>
                <w:bCs/>
                <w:lang w:eastAsia="en-US"/>
              </w:rPr>
              <w:t>2</w:t>
            </w:r>
            <w:r w:rsidRPr="00ED79CA">
              <w:rPr>
                <w:rFonts w:eastAsiaTheme="minorHAnsi"/>
                <w:b/>
                <w:bCs/>
                <w:lang w:eastAsia="en-US"/>
              </w:rPr>
              <w:t>» ноября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7871055" w:rsidR="00E36C7C" w:rsidRPr="003044A1" w:rsidRDefault="00E36C7C" w:rsidP="00E36C7C">
            <w:pPr>
              <w:pStyle w:val="33"/>
              <w:numPr>
                <w:ilvl w:val="0"/>
                <w:numId w:val="0"/>
              </w:numPr>
              <w:tabs>
                <w:tab w:val="num" w:pos="1620"/>
              </w:tabs>
              <w:rPr>
                <w:szCs w:val="24"/>
              </w:rPr>
            </w:pPr>
            <w:r w:rsidRPr="003C3614">
              <w:rPr>
                <w:bCs/>
                <w:szCs w:val="24"/>
              </w:rPr>
              <w:t>Не позднее «</w:t>
            </w:r>
            <w:r w:rsidR="00A56D71">
              <w:rPr>
                <w:bCs/>
                <w:szCs w:val="24"/>
              </w:rPr>
              <w:t>25</w:t>
            </w:r>
            <w:r w:rsidRPr="003C3614">
              <w:rPr>
                <w:bCs/>
                <w:szCs w:val="24"/>
              </w:rPr>
              <w:t>» ноября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27A640E4" w14:textId="1CA0B8F6" w:rsidR="00E36C7C" w:rsidRDefault="00E36C7C" w:rsidP="00E36C7C">
            <w:pPr>
              <w:suppressAutoHyphens/>
              <w:spacing w:after="0"/>
              <w:ind w:hanging="2"/>
              <w:rPr>
                <w:rFonts w:eastAsiaTheme="minorHAnsi" w:cstheme="minorBidi"/>
                <w:lang w:eastAsia="ar-SA"/>
              </w:rPr>
            </w:pPr>
            <w:r w:rsidRPr="00970854">
              <w:rPr>
                <w:rFonts w:eastAsiaTheme="minorHAnsi" w:cstheme="minorBidi"/>
                <w:lang w:eastAsia="ar-SA"/>
              </w:rPr>
              <w:lastRenderedPageBreak/>
              <w:t xml:space="preserve">Критерии оценки участников закупки: </w:t>
            </w:r>
          </w:p>
          <w:p w14:paraId="3CD99468" w14:textId="4C2308B8" w:rsidR="00A56D71" w:rsidRPr="00A56D71" w:rsidRDefault="00A56D71" w:rsidP="00A56D71">
            <w:pPr>
              <w:pStyle w:val="affff1"/>
              <w:numPr>
                <w:ilvl w:val="0"/>
                <w:numId w:val="49"/>
              </w:numPr>
              <w:suppressAutoHyphens/>
              <w:spacing w:after="0"/>
              <w:ind w:left="0" w:firstLine="0"/>
              <w:textDirection w:val="btLr"/>
              <w:textAlignment w:val="top"/>
              <w:outlineLvl w:val="0"/>
              <w:rPr>
                <w:rFonts w:cstheme="minorBidi"/>
                <w:bCs/>
                <w:lang w:eastAsia="ar-SA"/>
              </w:rPr>
            </w:pPr>
            <w:r w:rsidRPr="00A56D71">
              <w:rPr>
                <w:rFonts w:cstheme="minorBidi"/>
                <w:bCs/>
                <w:lang w:eastAsia="ar-SA"/>
              </w:rPr>
              <w:t>Продолжительность деятельности участника закупки с даты государственной регистрации:</w:t>
            </w:r>
          </w:p>
          <w:p w14:paraId="021F1E6B" w14:textId="77777777" w:rsidR="00A56D71" w:rsidRPr="00A56D71" w:rsidRDefault="00A56D71" w:rsidP="00A56D71">
            <w:pPr>
              <w:numPr>
                <w:ilvl w:val="0"/>
                <w:numId w:val="47"/>
              </w:numPr>
              <w:suppressAutoHyphens/>
              <w:spacing w:after="0"/>
              <w:ind w:left="0" w:firstLine="0"/>
              <w:rPr>
                <w:rFonts w:eastAsiaTheme="minorHAnsi" w:cstheme="minorBidi"/>
                <w:lang w:eastAsia="en-US"/>
              </w:rPr>
            </w:pPr>
            <w:r w:rsidRPr="00A56D71">
              <w:rPr>
                <w:rFonts w:eastAsiaTheme="minorHAnsi" w:cstheme="minorBidi"/>
                <w:lang w:eastAsia="en-US"/>
              </w:rPr>
              <w:t>до 1 года – 0 баллов;</w:t>
            </w:r>
          </w:p>
          <w:p w14:paraId="7EDEB107" w14:textId="77777777" w:rsidR="00A56D71" w:rsidRPr="00A56D71" w:rsidRDefault="00A56D71" w:rsidP="00A56D71">
            <w:pPr>
              <w:numPr>
                <w:ilvl w:val="0"/>
                <w:numId w:val="47"/>
              </w:numPr>
              <w:suppressAutoHyphens/>
              <w:spacing w:after="0"/>
              <w:ind w:left="0" w:firstLine="0"/>
              <w:rPr>
                <w:rFonts w:eastAsiaTheme="minorHAnsi" w:cstheme="minorBidi"/>
                <w:lang w:eastAsia="en-US"/>
              </w:rPr>
            </w:pPr>
            <w:r w:rsidRPr="00A56D71">
              <w:rPr>
                <w:rFonts w:eastAsiaTheme="minorHAnsi" w:cstheme="minorBidi"/>
                <w:lang w:eastAsia="en-US"/>
              </w:rPr>
              <w:t>от 1 года до 5 лет включительно - 3 баллов;</w:t>
            </w:r>
          </w:p>
          <w:p w14:paraId="403A68A9" w14:textId="77777777" w:rsidR="00A56D71" w:rsidRPr="00A56D71" w:rsidRDefault="00A56D71" w:rsidP="00A56D71">
            <w:pPr>
              <w:numPr>
                <w:ilvl w:val="0"/>
                <w:numId w:val="47"/>
              </w:numPr>
              <w:suppressAutoHyphens/>
              <w:spacing w:after="0"/>
              <w:ind w:left="0" w:firstLine="0"/>
              <w:rPr>
                <w:rFonts w:eastAsiaTheme="minorHAnsi" w:cstheme="minorBidi"/>
                <w:lang w:eastAsia="en-US"/>
              </w:rPr>
            </w:pPr>
            <w:r w:rsidRPr="00A56D71">
              <w:rPr>
                <w:rFonts w:eastAsiaTheme="minorHAnsi" w:cstheme="minorBidi"/>
                <w:lang w:eastAsia="en-US"/>
              </w:rPr>
              <w:t>свыше 5 лет – 5 баллов.</w:t>
            </w:r>
          </w:p>
          <w:p w14:paraId="1BCDE367" w14:textId="77777777" w:rsidR="00A56D71" w:rsidRPr="00A56D71" w:rsidRDefault="00A56D71" w:rsidP="00A56D71">
            <w:pPr>
              <w:suppressAutoHyphens/>
              <w:spacing w:after="0"/>
              <w:ind w:left="679"/>
              <w:rPr>
                <w:rFonts w:eastAsiaTheme="minorHAnsi" w:cstheme="minorBidi"/>
                <w:lang w:eastAsia="ar-SA"/>
              </w:rPr>
            </w:pPr>
          </w:p>
          <w:p w14:paraId="4499AF40" w14:textId="77777777" w:rsidR="00A56D71" w:rsidRPr="00A56D71" w:rsidRDefault="00A56D71" w:rsidP="00A56D71">
            <w:pPr>
              <w:numPr>
                <w:ilvl w:val="0"/>
                <w:numId w:val="49"/>
              </w:numPr>
              <w:suppressAutoHyphens/>
              <w:spacing w:after="160"/>
              <w:ind w:left="34" w:firstLine="8"/>
              <w:contextualSpacing/>
              <w:rPr>
                <w:rFonts w:eastAsiaTheme="minorHAnsi" w:cstheme="minorBidi"/>
                <w:u w:val="single"/>
                <w:lang w:eastAsia="en-US"/>
              </w:rPr>
            </w:pPr>
            <w:r w:rsidRPr="00A56D71">
              <w:rPr>
                <w:rFonts w:cstheme="minorBidi"/>
                <w:bCs/>
                <w:lang w:eastAsia="ar-SA"/>
              </w:rPr>
              <w:t xml:space="preserve">Наличие у участника закупки </w:t>
            </w:r>
            <w:r w:rsidRPr="00A56D71">
              <w:rPr>
                <w:rFonts w:cstheme="minorBidi"/>
                <w:bCs/>
                <w:u w:val="single"/>
                <w:lang w:eastAsia="ar-SA"/>
              </w:rPr>
              <w:t xml:space="preserve">опыта оказания услуг по </w:t>
            </w:r>
            <w:r w:rsidRPr="00A56D71">
              <w:rPr>
                <w:rFonts w:cstheme="minorBidi"/>
                <w:u w:val="single"/>
                <w:lang w:eastAsia="ar-SA"/>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сертификатов соответствия в Республике    Узбекистан. </w:t>
            </w:r>
            <w:r w:rsidRPr="00A56D71">
              <w:rPr>
                <w:rFonts w:eastAsiaTheme="minorHAnsi" w:cstheme="minorBidi"/>
                <w:b/>
                <w:bCs/>
                <w:lang w:eastAsia="en-US"/>
              </w:rPr>
              <w:t>Документы должны быть предоставлены за период не более 3 лет до даты подачи заявки.</w:t>
            </w:r>
            <w:r w:rsidRPr="00A56D71">
              <w:rPr>
                <w:rFonts w:eastAsiaTheme="minorHAnsi" w:cstheme="minorBidi"/>
                <w:lang w:eastAsia="en-US"/>
              </w:rPr>
              <w:t xml:space="preserve"> </w:t>
            </w:r>
            <w:r w:rsidRPr="00A56D71">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A56D71">
              <w:rPr>
                <w:rFonts w:eastAsiaTheme="minorHAnsi" w:cstheme="minorBidi"/>
                <w:lang w:eastAsia="ar-SA"/>
              </w:rPr>
              <w:t xml:space="preserve">В случае если предмет </w:t>
            </w:r>
            <w:r w:rsidRPr="00A56D71">
              <w:rPr>
                <w:rFonts w:eastAsiaTheme="minorHAnsi" w:cstheme="minorBidi"/>
                <w:lang w:eastAsia="ar-SA"/>
              </w:rPr>
              <w:lastRenderedPageBreak/>
              <w:t>договора не виден в подтверждающих документах (не указан, не прописан), документы к рассмотрению комиссией не принимаются.</w:t>
            </w:r>
          </w:p>
          <w:p w14:paraId="56E4F301"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подтверждающих документов – 0 баллов;</w:t>
            </w:r>
          </w:p>
          <w:p w14:paraId="284B5584"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от 1 до 3 комплектов подтверждающих документов включительно – 5 баллов;</w:t>
            </w:r>
          </w:p>
          <w:p w14:paraId="6D1C6EDC"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от 4 до 5 комплектов подтверждающих документов – 10 баллов;</w:t>
            </w:r>
          </w:p>
          <w:p w14:paraId="76D5D9D1"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6 комплектов подтверждающих документов и свыше – 15 баллов.</w:t>
            </w:r>
          </w:p>
          <w:p w14:paraId="05121659" w14:textId="77777777" w:rsidR="00A56D71" w:rsidRPr="00A56D71" w:rsidRDefault="00A56D71" w:rsidP="00A56D71">
            <w:pPr>
              <w:suppressAutoHyphens/>
              <w:spacing w:after="0"/>
              <w:rPr>
                <w:rFonts w:eastAsiaTheme="minorHAnsi" w:cstheme="minorBidi"/>
                <w:highlight w:val="yellow"/>
                <w:lang w:eastAsia="ar-SA"/>
              </w:rPr>
            </w:pPr>
          </w:p>
          <w:p w14:paraId="21F00BB5" w14:textId="77777777" w:rsidR="00A56D71" w:rsidRPr="00A56D71" w:rsidRDefault="00A56D71" w:rsidP="00A56D71">
            <w:pPr>
              <w:numPr>
                <w:ilvl w:val="0"/>
                <w:numId w:val="49"/>
              </w:numPr>
              <w:suppressAutoHyphens/>
              <w:spacing w:after="0"/>
              <w:ind w:left="42" w:firstLine="0"/>
              <w:rPr>
                <w:rFonts w:eastAsiaTheme="minorHAnsi" w:cstheme="minorBidi"/>
                <w:lang w:eastAsia="ar-SA"/>
              </w:rPr>
            </w:pPr>
            <w:r w:rsidRPr="00A56D71">
              <w:rPr>
                <w:rFonts w:eastAsiaTheme="minorHAnsi" w:cstheme="minorBidi"/>
                <w:lang w:eastAsia="ar-SA"/>
              </w:rPr>
              <w:t>Предложение участника закупки в отношении стоимости договора (указывается в заявке участника):</w:t>
            </w:r>
          </w:p>
          <w:p w14:paraId="10FDDB26"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снижение начальной (максимальной) цены от 0 до 5% – 0 баллов;</w:t>
            </w:r>
          </w:p>
          <w:p w14:paraId="75CD03B6"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снижение начальной (максимальной) цены от 5% до 10% включительно – 5 баллов;</w:t>
            </w:r>
          </w:p>
          <w:p w14:paraId="55146530"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снижение начальной (максимальной) от 10% до 15% включительно – 10 баллов;</w:t>
            </w:r>
          </w:p>
          <w:p w14:paraId="0A7AB6E3"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снижение начальной (максимальной) цены от 15% – 15 баллов;</w:t>
            </w:r>
          </w:p>
          <w:p w14:paraId="20C6CAC7" w14:textId="77777777" w:rsidR="00A56D71" w:rsidRPr="00A56D71" w:rsidRDefault="00A56D71" w:rsidP="00A56D71">
            <w:pPr>
              <w:numPr>
                <w:ilvl w:val="0"/>
                <w:numId w:val="48"/>
              </w:numPr>
              <w:suppressAutoHyphens/>
              <w:spacing w:after="0"/>
              <w:rPr>
                <w:rFonts w:eastAsiaTheme="minorHAnsi" w:cstheme="minorBidi"/>
                <w:lang w:eastAsia="ar-SA"/>
              </w:rPr>
            </w:pPr>
            <w:r w:rsidRPr="00A56D71">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55E037F" w14:textId="77777777" w:rsidR="00A56D71" w:rsidRPr="00A56D71" w:rsidRDefault="00A56D71" w:rsidP="00A56D71">
            <w:pPr>
              <w:suppressAutoHyphens/>
              <w:spacing w:after="0"/>
              <w:ind w:hanging="2"/>
              <w:rPr>
                <w:rFonts w:eastAsiaTheme="minorHAnsi" w:cstheme="minorBidi"/>
                <w:lang w:eastAsia="ar-SA"/>
              </w:rPr>
            </w:pPr>
          </w:p>
          <w:p w14:paraId="5CE47820" w14:textId="02B8D264" w:rsidR="00A56D71" w:rsidRDefault="00A56D71" w:rsidP="00A56D71">
            <w:pPr>
              <w:suppressAutoHyphens/>
              <w:spacing w:after="0"/>
              <w:ind w:hanging="2"/>
              <w:rPr>
                <w:rFonts w:eastAsiaTheme="minorHAnsi" w:cstheme="minorBidi"/>
                <w:lang w:eastAsia="ar-SA"/>
              </w:rPr>
            </w:pPr>
            <w:r w:rsidRPr="00A56D71">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22B1576B" w:rsidR="00E36C7C" w:rsidRPr="00970854" w:rsidRDefault="00E36C7C" w:rsidP="00A56D71">
            <w:pPr>
              <w:suppressAutoHyphens/>
              <w:spacing w:after="0"/>
              <w:rPr>
                <w:lang w:eastAsia="ar-SA"/>
              </w:rPr>
            </w:pP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w:t>
            </w:r>
            <w:r w:rsidRPr="002C1874">
              <w:rPr>
                <w:rFonts w:ascii="Times New Roman" w:hAnsi="Times New Roman"/>
                <w:sz w:val="24"/>
                <w:szCs w:val="24"/>
              </w:rPr>
              <w:lastRenderedPageBreak/>
              <w:t xml:space="preserve">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7DFAFE20" w14:textId="2903CE6C" w:rsidR="00E36C7C" w:rsidRDefault="00E36C7C" w:rsidP="00E36C7C">
            <w:pPr>
              <w:spacing w:after="0"/>
            </w:pPr>
            <w:r w:rsidRPr="00A94DD7">
              <w:t xml:space="preserve">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w:t>
            </w:r>
            <w:r w:rsidRPr="00A94DD7">
              <w:lastRenderedPageBreak/>
              <w:t>условий, в том числе о цене, предложенных таким участником в заявке, в проект договора.</w:t>
            </w:r>
          </w:p>
          <w:p w14:paraId="1212C035" w14:textId="77777777" w:rsidR="00E36C7C" w:rsidRDefault="00E36C7C" w:rsidP="00E36C7C">
            <w:pPr>
              <w:spacing w:after="0"/>
            </w:pP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6"/>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4A05D775" w14:textId="77777777" w:rsidR="00A56D71" w:rsidRPr="00A56D71" w:rsidRDefault="007E706B" w:rsidP="00A56D71">
            <w:pPr>
              <w:rPr>
                <w:rFonts w:ascii="Times New Roman" w:hAnsi="Times New Roman"/>
                <w:color w:val="FF0000"/>
                <w:lang w:eastAsia="en-US"/>
              </w:rPr>
            </w:pPr>
            <w:r>
              <w:rPr>
                <w:rFonts w:ascii="Times New Roman" w:eastAsia="Times New Roman" w:hAnsi="Times New Roman"/>
                <w:bCs/>
                <w:color w:val="000000"/>
              </w:rPr>
              <w:t xml:space="preserve"> </w:t>
            </w:r>
            <w:r w:rsidR="00A56D71" w:rsidRPr="00A56D71">
              <w:rPr>
                <w:rFonts w:ascii="Times New Roman" w:hAnsi="Times New Roman"/>
                <w:b/>
                <w:lang w:eastAsia="en-US"/>
              </w:rPr>
              <w:t xml:space="preserve">Исполнитель оказывает Получателю поддержки услугу по получению </w:t>
            </w:r>
            <w:r w:rsidR="00A56D71" w:rsidRPr="00A56D71">
              <w:rPr>
                <w:rFonts w:ascii="Times New Roman" w:hAnsi="Times New Roman"/>
                <w:color w:val="000000" w:themeColor="text1"/>
                <w:lang w:eastAsia="en-US"/>
              </w:rPr>
              <w:t>сертификатов соответствия в</w:t>
            </w:r>
          </w:p>
          <w:p w14:paraId="5D278D3A"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Республике Узбекистан для продукции следующих типов:</w:t>
            </w:r>
          </w:p>
          <w:p w14:paraId="5161CF39"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 xml:space="preserve">1. (код ТНВЭД 9032 89 000 0) </w:t>
            </w:r>
            <w:proofErr w:type="spellStart"/>
            <w:r w:rsidRPr="00A56D71">
              <w:rPr>
                <w:rFonts w:ascii="Times New Roman" w:hAnsi="Times New Roman"/>
                <w:color w:val="000000" w:themeColor="text1"/>
                <w:lang w:eastAsia="en-US"/>
              </w:rPr>
              <w:t>Мультисенсор</w:t>
            </w:r>
            <w:proofErr w:type="spellEnd"/>
            <w:r w:rsidRPr="00A56D71">
              <w:rPr>
                <w:rFonts w:ascii="Times New Roman" w:hAnsi="Times New Roman"/>
                <w:color w:val="000000" w:themeColor="text1"/>
                <w:lang w:eastAsia="en-US"/>
              </w:rPr>
              <w:t>;</w:t>
            </w:r>
          </w:p>
          <w:p w14:paraId="30579FCA"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 xml:space="preserve">2. (код ТНВЭД 8536 50 070 0) </w:t>
            </w:r>
            <w:proofErr w:type="spellStart"/>
            <w:r w:rsidRPr="00A56D71">
              <w:rPr>
                <w:rFonts w:ascii="Times New Roman" w:hAnsi="Times New Roman"/>
                <w:color w:val="000000" w:themeColor="text1"/>
                <w:lang w:eastAsia="en-US"/>
              </w:rPr>
              <w:t>Диммер</w:t>
            </w:r>
            <w:proofErr w:type="spellEnd"/>
            <w:r w:rsidRPr="00A56D71">
              <w:rPr>
                <w:rFonts w:ascii="Times New Roman" w:hAnsi="Times New Roman"/>
                <w:color w:val="000000" w:themeColor="text1"/>
                <w:lang w:eastAsia="en-US"/>
              </w:rPr>
              <w:t xml:space="preserve"> электрический UJIN модель WiFi Z0, </w:t>
            </w:r>
            <w:proofErr w:type="spellStart"/>
            <w:r w:rsidRPr="00A56D71">
              <w:rPr>
                <w:rFonts w:ascii="Times New Roman" w:hAnsi="Times New Roman"/>
                <w:color w:val="000000" w:themeColor="text1"/>
                <w:lang w:eastAsia="en-US"/>
              </w:rPr>
              <w:t>Диммер</w:t>
            </w:r>
            <w:proofErr w:type="spellEnd"/>
            <w:r w:rsidRPr="00A56D71">
              <w:rPr>
                <w:rFonts w:ascii="Times New Roman" w:hAnsi="Times New Roman"/>
                <w:color w:val="000000" w:themeColor="text1"/>
                <w:lang w:eastAsia="en-US"/>
              </w:rPr>
              <w:t xml:space="preserve"> электрический UJIN модель </w:t>
            </w:r>
            <w:proofErr w:type="spellStart"/>
            <w:r w:rsidRPr="00A56D71">
              <w:rPr>
                <w:rFonts w:ascii="Times New Roman" w:hAnsi="Times New Roman"/>
                <w:color w:val="000000" w:themeColor="text1"/>
                <w:lang w:eastAsia="en-US"/>
              </w:rPr>
              <w:t>Luxe</w:t>
            </w:r>
            <w:proofErr w:type="spellEnd"/>
            <w:r w:rsidRPr="00A56D71">
              <w:rPr>
                <w:rFonts w:ascii="Times New Roman" w:hAnsi="Times New Roman"/>
                <w:color w:val="000000" w:themeColor="text1"/>
                <w:lang w:eastAsia="en-US"/>
              </w:rPr>
              <w:t xml:space="preserve">/WiFi/BLE/IR, Встраиваемый </w:t>
            </w:r>
            <w:proofErr w:type="spellStart"/>
            <w:r w:rsidRPr="00A56D71">
              <w:rPr>
                <w:rFonts w:ascii="Times New Roman" w:hAnsi="Times New Roman"/>
                <w:color w:val="000000" w:themeColor="text1"/>
                <w:lang w:eastAsia="en-US"/>
              </w:rPr>
              <w:t>диммер</w:t>
            </w:r>
            <w:proofErr w:type="spellEnd"/>
            <w:r w:rsidRPr="00A56D71">
              <w:rPr>
                <w:rFonts w:ascii="Times New Roman" w:hAnsi="Times New Roman"/>
                <w:color w:val="000000" w:themeColor="text1"/>
                <w:lang w:eastAsia="en-US"/>
              </w:rPr>
              <w:t xml:space="preserve"> электрический UJIN WiFi, Встраиваемый коммутатор для выключателя;</w:t>
            </w:r>
          </w:p>
          <w:p w14:paraId="2C99D94F"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3. (код ТНВЭД 8536 50 800 8) Встраиваемый коммутатор для розетки UJIN WiFi/16А;</w:t>
            </w:r>
          </w:p>
          <w:p w14:paraId="253265C5"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4. (код ТНВЭД 8537 10 910 0) Контроллер протечки, Контроллер доступа UJIN Classic;</w:t>
            </w:r>
          </w:p>
          <w:p w14:paraId="197707A4"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 xml:space="preserve">5. (код ТНВЭД 9026 10 290 0) </w:t>
            </w:r>
            <w:proofErr w:type="spellStart"/>
            <w:r w:rsidRPr="00A56D71">
              <w:rPr>
                <w:rFonts w:ascii="Times New Roman" w:hAnsi="Times New Roman"/>
                <w:color w:val="000000" w:themeColor="text1"/>
                <w:lang w:eastAsia="en-US"/>
              </w:rPr>
              <w:t>Cенсор</w:t>
            </w:r>
            <w:proofErr w:type="spellEnd"/>
            <w:r w:rsidRPr="00A56D71">
              <w:rPr>
                <w:rFonts w:ascii="Times New Roman" w:hAnsi="Times New Roman"/>
                <w:color w:val="000000" w:themeColor="text1"/>
                <w:lang w:eastAsia="en-US"/>
              </w:rPr>
              <w:t xml:space="preserve"> протечки;</w:t>
            </w:r>
          </w:p>
          <w:p w14:paraId="066CE697"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6. (код ТНВЭД 8481 40 900 9) Моторизованный шаровый клапан;</w:t>
            </w:r>
          </w:p>
          <w:p w14:paraId="1AD6D153"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7. (код ТНВЭД 9032 10 200 0) Термостат UJIN WiFi;</w:t>
            </w:r>
          </w:p>
          <w:p w14:paraId="3E2925E8" w14:textId="77777777" w:rsidR="00A56D71" w:rsidRP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 xml:space="preserve">8. (код ТНВЭД 8517 62 000 9) </w:t>
            </w:r>
            <w:proofErr w:type="spellStart"/>
            <w:r w:rsidRPr="00A56D71">
              <w:rPr>
                <w:rFonts w:ascii="Times New Roman" w:hAnsi="Times New Roman"/>
                <w:color w:val="000000" w:themeColor="text1"/>
                <w:lang w:eastAsia="en-US"/>
              </w:rPr>
              <w:t>Mодуль</w:t>
            </w:r>
            <w:proofErr w:type="spellEnd"/>
            <w:r w:rsidRPr="00A56D71">
              <w:rPr>
                <w:rFonts w:ascii="Times New Roman" w:hAnsi="Times New Roman"/>
                <w:color w:val="000000" w:themeColor="text1"/>
                <w:lang w:eastAsia="en-US"/>
              </w:rPr>
              <w:t xml:space="preserve"> управления UJIN WiFi;</w:t>
            </w:r>
          </w:p>
          <w:p w14:paraId="4BA01D6E" w14:textId="5811E19C" w:rsidR="00A56D71" w:rsidRDefault="00A56D71" w:rsidP="00A56D71">
            <w:pPr>
              <w:spacing w:after="0"/>
              <w:rPr>
                <w:rFonts w:ascii="Times New Roman" w:hAnsi="Times New Roman"/>
                <w:color w:val="000000" w:themeColor="text1"/>
                <w:lang w:eastAsia="en-US"/>
              </w:rPr>
            </w:pPr>
            <w:r w:rsidRPr="00A56D71">
              <w:rPr>
                <w:rFonts w:ascii="Times New Roman" w:hAnsi="Times New Roman"/>
                <w:color w:val="000000" w:themeColor="text1"/>
                <w:lang w:eastAsia="en-US"/>
              </w:rPr>
              <w:t>9. (код ТНВЭД 8537 10 100 0) Сенсорная панель UJIN WiFi</w:t>
            </w:r>
          </w:p>
          <w:p w14:paraId="46A4AAC2" w14:textId="77777777" w:rsidR="00A56D71" w:rsidRPr="00A56D71" w:rsidRDefault="00A56D71" w:rsidP="00A56D71">
            <w:pPr>
              <w:suppressAutoHyphens/>
              <w:spacing w:after="0"/>
              <w:rPr>
                <w:rFonts w:ascii="Times New Roman" w:hAnsi="Times New Roman" w:cstheme="minorBidi"/>
                <w:b/>
                <w:lang w:eastAsia="ar-SA"/>
              </w:rPr>
            </w:pPr>
            <w:r w:rsidRPr="00A56D71">
              <w:rPr>
                <w:rFonts w:ascii="Times New Roman" w:hAnsi="Times New Roman" w:cstheme="minorBidi"/>
                <w:b/>
                <w:lang w:eastAsia="ar-SA"/>
              </w:rPr>
              <w:t>Порядок оказания услуг</w:t>
            </w:r>
          </w:p>
          <w:p w14:paraId="608463E0" w14:textId="77777777" w:rsidR="00A56D71" w:rsidRPr="00A56D71" w:rsidRDefault="00A56D71" w:rsidP="00A56D71">
            <w:pPr>
              <w:suppressAutoHyphens/>
              <w:spacing w:after="0"/>
              <w:rPr>
                <w:rFonts w:ascii="Times New Roman" w:eastAsiaTheme="minorHAnsi" w:hAnsi="Times New Roman" w:cstheme="minorBidi"/>
                <w:b/>
                <w:bCs/>
                <w:lang w:eastAsia="de-DE"/>
              </w:rPr>
            </w:pPr>
            <w:r w:rsidRPr="00A56D71">
              <w:rPr>
                <w:rFonts w:ascii="Times New Roman" w:eastAsiaTheme="minorHAnsi" w:hAnsi="Times New Roman" w:cstheme="minorBidi"/>
                <w:b/>
                <w:bCs/>
                <w:lang w:eastAsia="de-DE"/>
              </w:rPr>
              <w:t>1 Этап:</w:t>
            </w:r>
          </w:p>
          <w:p w14:paraId="51F8655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1.1 Подача заявки для определения соответствия продукции обязательным требованиям, предъявляемым в Республике Узбекистан.</w:t>
            </w:r>
          </w:p>
          <w:p w14:paraId="41556439"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1.2 Анализ номенклатуры продукции, ее характеристик, области применения.</w:t>
            </w:r>
          </w:p>
          <w:p w14:paraId="03F2A478"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1.3 Решение о выборе типовых представителей продукции для испытаний.</w:t>
            </w:r>
          </w:p>
          <w:p w14:paraId="0E9C4732"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1.4 Разработка программ испытаний продукции.</w:t>
            </w:r>
          </w:p>
          <w:p w14:paraId="1C63F41A"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1.5 Отбор и идентификация образцов продукции для испытаний на складе изготовителя или указанного заявителем лица в Республике Узбекистан.</w:t>
            </w:r>
          </w:p>
          <w:p w14:paraId="41983FFE"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1.6 Доставка образцов продукции в аккредитованную лабораторию (заявитель или (и) заинтересованная сторона) в Республике Узбекистан.</w:t>
            </w:r>
          </w:p>
          <w:p w14:paraId="08DBD61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1.7 Проведение испытаний образцов продукции.</w:t>
            </w:r>
          </w:p>
          <w:p w14:paraId="74B193AF"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 xml:space="preserve">1.8 Проведение анализа состояния производства по месту нахождения производства. </w:t>
            </w:r>
          </w:p>
          <w:p w14:paraId="5B7BA486"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1.9 Получение протоколов испытаний продукции Получателя поддержки.</w:t>
            </w:r>
          </w:p>
          <w:p w14:paraId="31637D93"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1.10 Получение акта анализа состояния производства Получателя поддержки.</w:t>
            </w:r>
          </w:p>
          <w:p w14:paraId="50D54286" w14:textId="77777777" w:rsidR="00A56D71" w:rsidRPr="00A56D71" w:rsidRDefault="00A56D71" w:rsidP="00A56D71">
            <w:pPr>
              <w:suppressAutoHyphens/>
              <w:spacing w:after="0"/>
              <w:rPr>
                <w:rFonts w:ascii="Times New Roman" w:eastAsiaTheme="minorHAnsi" w:hAnsi="Times New Roman" w:cstheme="minorBidi"/>
                <w:b/>
                <w:bCs/>
                <w:lang w:eastAsia="de-DE"/>
              </w:rPr>
            </w:pPr>
            <w:r w:rsidRPr="00A56D71">
              <w:rPr>
                <w:rFonts w:ascii="Times New Roman" w:eastAsiaTheme="minorHAnsi" w:hAnsi="Times New Roman" w:cstheme="minorBidi"/>
                <w:b/>
                <w:bCs/>
                <w:lang w:eastAsia="de-DE"/>
              </w:rPr>
              <w:t xml:space="preserve">Цель 1 этапа: </w:t>
            </w:r>
          </w:p>
          <w:p w14:paraId="2065EB85"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1.11. Подтверждение подачи заявки СМСП на подтверждение соответствия продукции требованиям, предъявляемым в Республике Узбекистан и ее получение соответствующим органом (Исполнитель предоставляет Заказчику, Получателю поддержки документ (информационное письмо) в течении 2 рабочих дней с даты получения подтверждения подачи заявки СМСП).</w:t>
            </w:r>
          </w:p>
          <w:p w14:paraId="536F1AB9" w14:textId="77777777" w:rsidR="00A56D71" w:rsidRPr="00A56D71" w:rsidRDefault="00A56D71" w:rsidP="00A56D71">
            <w:pPr>
              <w:suppressAutoHyphens/>
              <w:spacing w:after="0"/>
              <w:jc w:val="left"/>
              <w:rPr>
                <w:rFonts w:ascii="Times New Roman" w:eastAsiaTheme="minorHAnsi" w:hAnsi="Times New Roman" w:cstheme="minorBidi"/>
                <w:b/>
                <w:bCs/>
                <w:lang w:eastAsia="de-DE"/>
              </w:rPr>
            </w:pPr>
            <w:r w:rsidRPr="00A56D71">
              <w:rPr>
                <w:rFonts w:ascii="Times New Roman" w:eastAsiaTheme="minorHAnsi" w:hAnsi="Times New Roman" w:cstheme="minorBidi"/>
                <w:b/>
                <w:bCs/>
                <w:lang w:eastAsia="de-DE"/>
              </w:rPr>
              <w:lastRenderedPageBreak/>
              <w:t>2 Этап</w:t>
            </w:r>
          </w:p>
          <w:p w14:paraId="6861020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2.1 Анализ исходных данных, результатов проверки состояния производства изготовителя и результатов испытаний.</w:t>
            </w:r>
          </w:p>
          <w:p w14:paraId="6C987434"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2.2 Подготовка проекта сертификата соответствия и его согласование (при положительных результатах) /вынесение отрицательного решения (при отрицательных результатах).</w:t>
            </w:r>
          </w:p>
          <w:p w14:paraId="2FAED3A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2.3 Принятие решения о выдаче (отказе в выдаче) сертификата.</w:t>
            </w:r>
          </w:p>
          <w:p w14:paraId="60FB2CC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2.4 Оформление сертификата соответствия.</w:t>
            </w:r>
          </w:p>
          <w:p w14:paraId="1EF27A9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2.5 Получение и выдача Получателю поддержки сканированной копии сертификата соответствия.</w:t>
            </w:r>
          </w:p>
          <w:p w14:paraId="575666BF" w14:textId="77777777" w:rsidR="00A56D71" w:rsidRPr="00A56D71" w:rsidRDefault="00A56D71" w:rsidP="00A56D71">
            <w:pPr>
              <w:suppressAutoHyphens/>
              <w:spacing w:after="0"/>
              <w:rPr>
                <w:rFonts w:ascii="Times New Roman" w:eastAsiaTheme="minorHAnsi" w:hAnsi="Times New Roman" w:cstheme="minorBidi"/>
                <w:b/>
                <w:bCs/>
                <w:lang w:eastAsia="de-DE"/>
              </w:rPr>
            </w:pPr>
            <w:r w:rsidRPr="00A56D71">
              <w:rPr>
                <w:rFonts w:ascii="Times New Roman" w:eastAsiaTheme="minorHAnsi" w:hAnsi="Times New Roman" w:cstheme="minorBidi"/>
                <w:b/>
                <w:bCs/>
                <w:lang w:eastAsia="de-DE"/>
              </w:rPr>
              <w:t xml:space="preserve">Цель 2 этапа: </w:t>
            </w:r>
          </w:p>
          <w:p w14:paraId="410900E1" w14:textId="78485F48"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2.6 Получение Получателем поддержки сертификата соответствия в Республике Узбекистан/вынесение отрицательного решения (при отрицательных результатах) органом (Исполнитель предоставляет Получателю поддержки сертификат соответствия в Республике Узбекистан на заверение в течении 2 рабочих дней с даты получения, Исполнитель предоставляет Заказчику заверенный подписью и печатью Получателя поддержки сертификат соответствия в Республике Узбекистан в течении 5 рабочих дней с даты заверения Получателем поддержки. В случае, если выносится отрицательное решение по выдаче сертификата соответствия в Республике Узбекистан, Исполнитель направляет соответствующее решение в адрес Получателя поддержки и Заказчика в течении 2 рабочих дней с даты получения).</w:t>
            </w:r>
          </w:p>
          <w:p w14:paraId="4A63DFF6" w14:textId="5895F13B" w:rsidR="007E706B" w:rsidRPr="00970854" w:rsidRDefault="007E706B" w:rsidP="007E706B">
            <w:pPr>
              <w:spacing w:after="0"/>
              <w:ind w:firstLine="60"/>
              <w:rPr>
                <w:rFonts w:ascii="Times New Roman" w:hAnsi="Times New Roman"/>
                <w:b/>
              </w:rPr>
            </w:pPr>
          </w:p>
        </w:tc>
      </w:tr>
      <w:tr w:rsidR="007E706B" w:rsidRPr="00854767" w14:paraId="41548D1E" w14:textId="77777777" w:rsidTr="007E706B">
        <w:trPr>
          <w:trHeight w:val="519"/>
        </w:trPr>
        <w:tc>
          <w:tcPr>
            <w:tcW w:w="2972" w:type="dxa"/>
          </w:tcPr>
          <w:p w14:paraId="3F8507B7" w14:textId="08901455" w:rsidR="007E706B" w:rsidRPr="00854767" w:rsidRDefault="007E706B" w:rsidP="007E706B">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1391F18C" w14:textId="77777777" w:rsidR="00A56D71" w:rsidRPr="00A56D71" w:rsidRDefault="00A56D71" w:rsidP="00A56D71">
            <w:pPr>
              <w:suppressAutoHyphens/>
              <w:spacing w:after="0"/>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Отчетные документы к оказанным услугам:</w:t>
            </w:r>
          </w:p>
          <w:p w14:paraId="60EC31E4" w14:textId="77777777" w:rsidR="00A56D71" w:rsidRPr="00A56D71" w:rsidRDefault="00A56D71" w:rsidP="00A56D71">
            <w:pPr>
              <w:numPr>
                <w:ilvl w:val="0"/>
                <w:numId w:val="50"/>
              </w:numPr>
              <w:suppressAutoHyphens/>
              <w:spacing w:after="0"/>
              <w:contextualSpacing/>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 xml:space="preserve">Акт сдачи-приемки оказанных услуг в 3-х экземплярах, подписанный со стороны Заказчика, Исполнителя и Получателя поддержки; </w:t>
            </w:r>
          </w:p>
          <w:p w14:paraId="6042F435" w14:textId="77777777" w:rsidR="00A56D71" w:rsidRPr="00A56D71" w:rsidRDefault="00A56D71" w:rsidP="00A56D71">
            <w:pPr>
              <w:numPr>
                <w:ilvl w:val="0"/>
                <w:numId w:val="50"/>
              </w:numPr>
              <w:suppressAutoHyphens/>
              <w:spacing w:after="0"/>
              <w:contextualSpacing/>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Заверенные подписью и печатью Получателем поддержки в электронной форме сертификат соответствия в Республике Узбекистан/отрицательное решение (при отрицательных результатах);</w:t>
            </w:r>
          </w:p>
          <w:p w14:paraId="039F832D" w14:textId="77777777" w:rsidR="00A56D71" w:rsidRPr="00A56D71" w:rsidRDefault="00A56D71" w:rsidP="00A56D71">
            <w:pPr>
              <w:numPr>
                <w:ilvl w:val="0"/>
                <w:numId w:val="50"/>
              </w:numPr>
              <w:suppressAutoHyphens/>
              <w:spacing w:after="0"/>
              <w:contextualSpacing/>
              <w:rPr>
                <w:rFonts w:ascii="Times New Roman" w:eastAsiaTheme="minorHAnsi" w:hAnsi="Times New Roman" w:cstheme="minorBidi"/>
                <w:bCs/>
                <w:lang w:eastAsia="de-DE"/>
              </w:rPr>
            </w:pPr>
            <w:r w:rsidRPr="00A56D71">
              <w:rPr>
                <w:rFonts w:ascii="Times New Roman" w:eastAsiaTheme="minorHAnsi" w:hAnsi="Times New Roman" w:cstheme="minorBidi"/>
                <w:bCs/>
                <w:lang w:eastAsia="de-DE"/>
              </w:rPr>
              <w:t xml:space="preserve">Протокол испытаний (Test </w:t>
            </w:r>
            <w:proofErr w:type="spellStart"/>
            <w:r w:rsidRPr="00A56D71">
              <w:rPr>
                <w:rFonts w:ascii="Times New Roman" w:eastAsiaTheme="minorHAnsi" w:hAnsi="Times New Roman" w:cstheme="minorBidi"/>
                <w:bCs/>
                <w:lang w:eastAsia="de-DE"/>
              </w:rPr>
              <w:t>report</w:t>
            </w:r>
            <w:proofErr w:type="spellEnd"/>
            <w:r w:rsidRPr="00A56D71">
              <w:rPr>
                <w:rFonts w:ascii="Times New Roman" w:eastAsiaTheme="minorHAnsi" w:hAnsi="Times New Roman" w:cstheme="minorBidi"/>
                <w:bCs/>
                <w:lang w:eastAsia="de-DE"/>
              </w:rPr>
              <w:t>) от аккредитованной лаборатории в Республике Узбекистан;</w:t>
            </w:r>
          </w:p>
          <w:p w14:paraId="6D85CE9F" w14:textId="19781ABC" w:rsidR="007E706B" w:rsidRPr="00970854" w:rsidRDefault="00A56D71" w:rsidP="00A56D71">
            <w:pPr>
              <w:suppressAutoHyphens/>
              <w:spacing w:after="0" w:line="300" w:lineRule="auto"/>
              <w:rPr>
                <w:rFonts w:ascii="Times New Roman" w:hAnsi="Times New Roman"/>
              </w:rPr>
            </w:pPr>
            <w:r w:rsidRPr="00A56D71">
              <w:rPr>
                <w:rFonts w:ascii="Times New Roman" w:eastAsiaTheme="minorHAnsi" w:hAnsi="Times New Roman" w:cstheme="minorBidi"/>
                <w:bCs/>
                <w:lang w:eastAsia="de-DE"/>
              </w:rPr>
              <w:t>Иные документы, подтверждающие выполнение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186C4780" w:rsidR="00970854" w:rsidRPr="00A56D71" w:rsidRDefault="00970854" w:rsidP="00970854">
      <w:pPr>
        <w:pStyle w:val="affff1"/>
        <w:spacing w:after="0"/>
        <w:ind w:left="0"/>
        <w:contextualSpacing w:val="0"/>
        <w:jc w:val="center"/>
        <w:rPr>
          <w:b/>
          <w:lang w:eastAsia="ar-SA"/>
        </w:rPr>
      </w:pPr>
      <w:r w:rsidRPr="00A56D71">
        <w:rPr>
          <w:rFonts w:eastAsia="Courier New"/>
          <w:b/>
          <w:iCs/>
        </w:rPr>
        <w:t xml:space="preserve">подтверждающие </w:t>
      </w:r>
      <w:r w:rsidRPr="00A56D71">
        <w:rPr>
          <w:b/>
        </w:rPr>
        <w:t xml:space="preserve">опыт </w:t>
      </w:r>
    </w:p>
    <w:p w14:paraId="385BC7CB" w14:textId="1D588420" w:rsidR="00A56D71" w:rsidRPr="00A56D71" w:rsidRDefault="007E706B" w:rsidP="00A56D71">
      <w:pPr>
        <w:pStyle w:val="affff3"/>
        <w:jc w:val="center"/>
        <w:rPr>
          <w:rFonts w:ascii="Times New Roman" w:hAnsi="Times New Roman"/>
          <w:b/>
          <w:sz w:val="24"/>
          <w:szCs w:val="24"/>
          <w:lang w:eastAsia="ar-SA"/>
        </w:rPr>
      </w:pPr>
      <w:r w:rsidRPr="00A56D71">
        <w:rPr>
          <w:rFonts w:ascii="Times New Roman" w:hAnsi="Times New Roman"/>
          <w:b/>
          <w:sz w:val="24"/>
          <w:szCs w:val="24"/>
          <w:lang w:eastAsia="ar-SA"/>
        </w:rPr>
        <w:t xml:space="preserve">оказания услуг по </w:t>
      </w:r>
      <w:r w:rsidR="00A56D71" w:rsidRPr="00A56D71">
        <w:rPr>
          <w:rFonts w:ascii="Times New Roman" w:hAnsi="Times New Roman"/>
          <w:b/>
          <w:sz w:val="24"/>
          <w:szCs w:val="24"/>
          <w:lang w:eastAsia="ar-SA"/>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w:t>
      </w: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5F496ECE" w14:textId="77777777" w:rsidR="001B13AA" w:rsidRPr="001B13AA" w:rsidRDefault="001B13AA" w:rsidP="002723EA">
      <w:pPr>
        <w:rPr>
          <w:i/>
          <w:iCs/>
        </w:rPr>
      </w:pP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038922FD" w:rsidR="00D04DAD" w:rsidRDefault="00D04DAD" w:rsidP="00F340EE">
      <w:pPr>
        <w:rPr>
          <w:rFonts w:eastAsia="Courier New"/>
          <w:iCs/>
          <w:sz w:val="28"/>
          <w:szCs w:val="28"/>
        </w:rPr>
      </w:pPr>
    </w:p>
    <w:p w14:paraId="3F0FEE65" w14:textId="61397227" w:rsidR="00A56D71" w:rsidRDefault="00A56D71" w:rsidP="00F340EE">
      <w:pPr>
        <w:rPr>
          <w:rFonts w:eastAsia="Courier New"/>
          <w:iCs/>
          <w:sz w:val="28"/>
          <w:szCs w:val="28"/>
        </w:rPr>
      </w:pPr>
    </w:p>
    <w:p w14:paraId="73DD3DB9" w14:textId="77777777" w:rsidR="00A56D71" w:rsidRDefault="00A56D71"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2DB3B50F" w14:textId="293D910F" w:rsidR="00D04DAD" w:rsidRPr="00D2410D" w:rsidRDefault="00D04DAD" w:rsidP="00D04DAD">
      <w:pPr>
        <w:rPr>
          <w:b/>
          <w:bCs/>
        </w:rPr>
      </w:pPr>
      <w:r w:rsidRPr="00D2410D">
        <w:rPr>
          <w:b/>
          <w:bCs/>
        </w:rPr>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13A4BC0"/>
    <w:multiLevelType w:val="hybridMultilevel"/>
    <w:tmpl w:val="15F6E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550791D"/>
    <w:multiLevelType w:val="hybridMultilevel"/>
    <w:tmpl w:val="00481EE8"/>
    <w:lvl w:ilvl="0" w:tplc="041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3CC23A1"/>
    <w:multiLevelType w:val="hybridMultilevel"/>
    <w:tmpl w:val="FD986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3EB4F89"/>
    <w:multiLevelType w:val="hybridMultilevel"/>
    <w:tmpl w:val="22C081E0"/>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3" w15:restartNumberingAfterBreak="0">
    <w:nsid w:val="187B4E4C"/>
    <w:multiLevelType w:val="multilevel"/>
    <w:tmpl w:val="EA58C3E6"/>
    <w:lvl w:ilvl="0">
      <w:start w:val="1"/>
      <w:numFmt w:val="decimal"/>
      <w:lvlText w:val="%1."/>
      <w:lvlJc w:val="left"/>
      <w:pPr>
        <w:ind w:left="420" w:hanging="360"/>
      </w:pPr>
      <w:rPr>
        <w:rFonts w:hint="default"/>
      </w:rPr>
    </w:lvl>
    <w:lvl w:ilvl="1">
      <w:start w:val="1"/>
      <w:numFmt w:val="decimal"/>
      <w:isLgl/>
      <w:lvlText w:val="%1.%2"/>
      <w:lvlJc w:val="left"/>
      <w:pPr>
        <w:ind w:left="945" w:hanging="52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4" w15:restartNumberingAfterBreak="0">
    <w:nsid w:val="19546F30"/>
    <w:multiLevelType w:val="hybridMultilevel"/>
    <w:tmpl w:val="DD44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8" w15:restartNumberingAfterBreak="0">
    <w:nsid w:val="1E875A72"/>
    <w:multiLevelType w:val="hybridMultilevel"/>
    <w:tmpl w:val="6C86F03C"/>
    <w:lvl w:ilvl="0" w:tplc="F30E260E">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33158C3"/>
    <w:multiLevelType w:val="hybridMultilevel"/>
    <w:tmpl w:val="14AA0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6FF39C1"/>
    <w:multiLevelType w:val="hybridMultilevel"/>
    <w:tmpl w:val="AB88F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BC55E0F"/>
    <w:multiLevelType w:val="hybridMultilevel"/>
    <w:tmpl w:val="4C6C42D4"/>
    <w:lvl w:ilvl="0" w:tplc="871483C2">
      <w:start w:val="2"/>
      <w:numFmt w:val="decimal"/>
      <w:lvlText w:val="%1"/>
      <w:lvlJc w:val="left"/>
      <w:pPr>
        <w:ind w:left="720" w:hanging="360"/>
      </w:pPr>
      <w:rPr>
        <w:rFonts w:eastAsia="Courier New"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47AF4A72"/>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9"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34C43F5"/>
    <w:multiLevelType w:val="hybridMultilevel"/>
    <w:tmpl w:val="8486A1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53BB6544"/>
    <w:multiLevelType w:val="hybridMultilevel"/>
    <w:tmpl w:val="5B3EE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B8064E0"/>
    <w:multiLevelType w:val="hybridMultilevel"/>
    <w:tmpl w:val="4A8AF8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73F0309"/>
    <w:multiLevelType w:val="hybridMultilevel"/>
    <w:tmpl w:val="7DE899D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3"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F56FED"/>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0"/>
  </w:num>
  <w:num w:numId="11" w16cid:durableId="1455059425">
    <w:abstractNumId w:val="50"/>
  </w:num>
  <w:num w:numId="12" w16cid:durableId="1855874248">
    <w:abstractNumId w:val="27"/>
  </w:num>
  <w:num w:numId="13" w16cid:durableId="1480657286">
    <w:abstractNumId w:val="26"/>
  </w:num>
  <w:num w:numId="14" w16cid:durableId="260067324">
    <w:abstractNumId w:val="17"/>
  </w:num>
  <w:num w:numId="15" w16cid:durableId="820122409">
    <w:abstractNumId w:val="48"/>
  </w:num>
  <w:num w:numId="16" w16cid:durableId="1061756332">
    <w:abstractNumId w:val="43"/>
  </w:num>
  <w:num w:numId="17" w16cid:durableId="2110465308">
    <w:abstractNumId w:val="21"/>
  </w:num>
  <w:num w:numId="18" w16cid:durableId="1039285273">
    <w:abstractNumId w:val="45"/>
  </w:num>
  <w:num w:numId="19" w16cid:durableId="1956786411">
    <w:abstractNumId w:val="47"/>
  </w:num>
  <w:num w:numId="20" w16cid:durableId="1925449505">
    <w:abstractNumId w:val="37"/>
  </w:num>
  <w:num w:numId="21" w16cid:durableId="729964332">
    <w:abstractNumId w:val="51"/>
  </w:num>
  <w:num w:numId="22" w16cid:durableId="814763940">
    <w:abstractNumId w:val="14"/>
  </w:num>
  <w:num w:numId="23" w16cid:durableId="1528064476">
    <w:abstractNumId w:val="35"/>
  </w:num>
  <w:num w:numId="24" w16cid:durableId="492068265">
    <w:abstractNumId w:val="22"/>
  </w:num>
  <w:num w:numId="25" w16cid:durableId="2147115579">
    <w:abstractNumId w:val="33"/>
  </w:num>
  <w:num w:numId="26" w16cid:durableId="1185634594">
    <w:abstractNumId w:val="28"/>
  </w:num>
  <w:num w:numId="27" w16cid:durableId="1786925634">
    <w:abstractNumId w:val="24"/>
  </w:num>
  <w:num w:numId="28" w16cid:durableId="235090487">
    <w:abstractNumId w:val="36"/>
  </w:num>
  <w:num w:numId="29" w16cid:durableId="381943925">
    <w:abstractNumId w:val="34"/>
  </w:num>
  <w:num w:numId="30" w16cid:durableId="847721430">
    <w:abstractNumId w:val="25"/>
  </w:num>
  <w:num w:numId="31" w16cid:durableId="1621759387">
    <w:abstractNumId w:val="18"/>
  </w:num>
  <w:num w:numId="32" w16cid:durableId="42020999">
    <w:abstractNumId w:val="32"/>
  </w:num>
  <w:num w:numId="33" w16cid:durableId="1298607549">
    <w:abstractNumId w:val="49"/>
  </w:num>
  <w:num w:numId="34" w16cid:durableId="1046295845">
    <w:abstractNumId w:val="54"/>
  </w:num>
  <w:num w:numId="35" w16cid:durableId="260602522">
    <w:abstractNumId w:val="16"/>
  </w:num>
  <w:num w:numId="36" w16cid:durableId="1243950143">
    <w:abstractNumId w:val="29"/>
  </w:num>
  <w:num w:numId="37" w16cid:durableId="1242327170">
    <w:abstractNumId w:val="46"/>
  </w:num>
  <w:num w:numId="38" w16cid:durableId="1792894488">
    <w:abstractNumId w:val="39"/>
  </w:num>
  <w:num w:numId="39" w16cid:durableId="955864944">
    <w:abstractNumId w:val="38"/>
  </w:num>
  <w:num w:numId="40" w16cid:durableId="1605265033">
    <w:abstractNumId w:val="44"/>
  </w:num>
  <w:num w:numId="41" w16cid:durableId="290980244">
    <w:abstractNumId w:val="52"/>
  </w:num>
  <w:num w:numId="42" w16cid:durableId="756053923">
    <w:abstractNumId w:val="42"/>
  </w:num>
  <w:num w:numId="43" w16cid:durableId="1885874030">
    <w:abstractNumId w:val="30"/>
  </w:num>
  <w:num w:numId="44" w16cid:durableId="279996171">
    <w:abstractNumId w:val="31"/>
  </w:num>
  <w:num w:numId="45" w16cid:durableId="1322005425">
    <w:abstractNumId w:val="41"/>
  </w:num>
  <w:num w:numId="46" w16cid:durableId="1088118634">
    <w:abstractNumId w:val="23"/>
  </w:num>
  <w:num w:numId="47" w16cid:durableId="1578637374">
    <w:abstractNumId w:val="20"/>
  </w:num>
  <w:num w:numId="48" w16cid:durableId="865826156">
    <w:abstractNumId w:val="19"/>
  </w:num>
  <w:num w:numId="49" w16cid:durableId="566768633">
    <w:abstractNumId w:val="15"/>
  </w:num>
  <w:num w:numId="50" w16cid:durableId="434328926">
    <w:abstractNumId w:val="5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595F"/>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5A6"/>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3BA"/>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6D71"/>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D79CA"/>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22</Pages>
  <Words>4476</Words>
  <Characters>32655</Characters>
  <Application>Microsoft Office Word</Application>
  <DocSecurity>0</DocSecurity>
  <Lines>272</Lines>
  <Paragraphs>74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37057</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35</cp:revision>
  <cp:lastPrinted>2021-10-21T10:26:00Z</cp:lastPrinted>
  <dcterms:created xsi:type="dcterms:W3CDTF">2021-11-22T06:38:00Z</dcterms:created>
  <dcterms:modified xsi:type="dcterms:W3CDTF">2022-11-15T07:48:00Z</dcterms:modified>
</cp:coreProperties>
</file>